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35D8" w14:textId="77777777" w:rsidR="009A319D" w:rsidRPr="009A319D" w:rsidRDefault="009A319D" w:rsidP="009A319D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A319D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A3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9A7B8E" w14:textId="77777777" w:rsidR="009A319D" w:rsidRPr="009A319D" w:rsidRDefault="009A319D" w:rsidP="009A319D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A319D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14:paraId="663E28CF" w14:textId="77777777" w:rsidR="004A6EFC" w:rsidRPr="004A6EFC" w:rsidRDefault="004A6EFC" w:rsidP="004A6EF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6EFC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Выборы депутатов Змеиногорского городского Совета депутатов </w:t>
      </w:r>
    </w:p>
    <w:p w14:paraId="0182D97F" w14:textId="005EDD31" w:rsidR="009A319D" w:rsidRDefault="004A6EFC" w:rsidP="004A6EF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6EFC">
        <w:rPr>
          <w:rFonts w:ascii="Times New Roman" w:hAnsi="Times New Roman"/>
          <w:b/>
          <w:bCs/>
          <w:color w:val="000000"/>
          <w:sz w:val="24"/>
          <w:szCs w:val="24"/>
        </w:rPr>
        <w:t>Змеиногорского района Алтайского края</w:t>
      </w:r>
    </w:p>
    <w:p w14:paraId="52583E8C" w14:textId="77777777" w:rsidR="004A6EFC" w:rsidRPr="004A6EFC" w:rsidRDefault="004A6EFC" w:rsidP="004A6EF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DE87A0" w14:textId="77777777" w:rsidR="009A319D" w:rsidRPr="009A319D" w:rsidRDefault="009A319D" w:rsidP="009A319D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A319D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14:paraId="5B05B83A" w14:textId="77777777" w:rsidR="009A319D" w:rsidRPr="009A319D" w:rsidRDefault="009A319D" w:rsidP="009A319D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A319D" w:rsidRPr="009A319D" w14:paraId="5DC711A6" w14:textId="77777777" w:rsidTr="006D5BE8">
        <w:tc>
          <w:tcPr>
            <w:tcW w:w="3436" w:type="dxa"/>
          </w:tcPr>
          <w:p w14:paraId="057969C5" w14:textId="201925DD" w:rsidR="009A319D" w:rsidRPr="009A319D" w:rsidRDefault="003964F9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20.06.2023</w:t>
            </w:r>
          </w:p>
        </w:tc>
        <w:tc>
          <w:tcPr>
            <w:tcW w:w="3107" w:type="dxa"/>
          </w:tcPr>
          <w:p w14:paraId="1DDB5A86" w14:textId="77777777" w:rsidR="009A319D" w:rsidRPr="009A319D" w:rsidRDefault="009A319D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032C83C0" w14:textId="72507214" w:rsidR="009A319D" w:rsidRPr="009A319D" w:rsidRDefault="00454C57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3964F9">
              <w:rPr>
                <w:rFonts w:ascii="Times New Roman" w:hAnsi="Times New Roman"/>
                <w:color w:val="000000"/>
                <w:sz w:val="28"/>
                <w:szCs w:val="28"/>
              </w:rPr>
              <w:t>32/18</w:t>
            </w:r>
          </w:p>
        </w:tc>
      </w:tr>
      <w:tr w:rsidR="009A319D" w:rsidRPr="009A319D" w14:paraId="1800DC7F" w14:textId="77777777" w:rsidTr="006D5BE8">
        <w:tc>
          <w:tcPr>
            <w:tcW w:w="3436" w:type="dxa"/>
          </w:tcPr>
          <w:p w14:paraId="38FCF04A" w14:textId="77777777" w:rsidR="009A319D" w:rsidRPr="009A319D" w:rsidRDefault="009A319D" w:rsidP="009A31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14:paraId="5A9B0F56" w14:textId="77777777" w:rsidR="009A319D" w:rsidRPr="009A319D" w:rsidRDefault="009A319D" w:rsidP="009A319D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19D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14:paraId="09A848E3" w14:textId="77777777" w:rsidR="009A319D" w:rsidRPr="009A319D" w:rsidRDefault="009A319D" w:rsidP="009A319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417B82B" w14:textId="77777777" w:rsidR="00C340B5" w:rsidRDefault="00C340B5" w:rsidP="00F3642D">
      <w:pPr>
        <w:rPr>
          <w:sz w:val="28"/>
          <w:szCs w:val="28"/>
        </w:rPr>
      </w:pPr>
    </w:p>
    <w:p w14:paraId="01DA87F4" w14:textId="0E6DAF69" w:rsidR="004A6EFC" w:rsidRPr="00AD4534" w:rsidRDefault="004A6EFC" w:rsidP="004A6EFC">
      <w:pPr>
        <w:ind w:left="-129" w:right="4737"/>
        <w:jc w:val="both"/>
        <w:rPr>
          <w:sz w:val="25"/>
          <w:szCs w:val="25"/>
        </w:rPr>
      </w:pPr>
      <w:r w:rsidRPr="00AD4534">
        <w:rPr>
          <w:sz w:val="25"/>
          <w:szCs w:val="25"/>
        </w:rPr>
        <w:t xml:space="preserve">О размерах и порядке выплаты дополнительной оплаты труда (вознаграждения) членам избирательных комиссий с правом решающего голоса, а также выплат гражданам, привлекаемым в период подготовки и проведения выборов депутатов Змеиногорского </w:t>
      </w:r>
      <w:r w:rsidR="00AD4534" w:rsidRPr="00AD4534">
        <w:rPr>
          <w:sz w:val="25"/>
          <w:szCs w:val="25"/>
        </w:rPr>
        <w:t>городск</w:t>
      </w:r>
      <w:r w:rsidRPr="00AD4534">
        <w:rPr>
          <w:sz w:val="25"/>
          <w:szCs w:val="25"/>
        </w:rPr>
        <w:t xml:space="preserve">ого Совета депутатов </w:t>
      </w:r>
      <w:r w:rsidR="00AD4534" w:rsidRPr="00AD4534">
        <w:rPr>
          <w:sz w:val="25"/>
          <w:szCs w:val="25"/>
        </w:rPr>
        <w:t xml:space="preserve">Змеиногорского района </w:t>
      </w:r>
      <w:r w:rsidRPr="00AD4534">
        <w:rPr>
          <w:sz w:val="25"/>
          <w:szCs w:val="25"/>
        </w:rPr>
        <w:t xml:space="preserve">Алтайского края </w:t>
      </w:r>
      <w:r w:rsidR="00AD4534" w:rsidRPr="00AD4534">
        <w:rPr>
          <w:sz w:val="25"/>
          <w:szCs w:val="25"/>
        </w:rPr>
        <w:t>четверт</w:t>
      </w:r>
      <w:r w:rsidRPr="00AD4534">
        <w:rPr>
          <w:sz w:val="25"/>
          <w:szCs w:val="25"/>
        </w:rPr>
        <w:t>ого созыва</w:t>
      </w:r>
    </w:p>
    <w:p w14:paraId="379E47A0" w14:textId="77777777" w:rsidR="004A6EFC" w:rsidRPr="00AD4534" w:rsidRDefault="004A6EFC" w:rsidP="004A6EFC">
      <w:pPr>
        <w:rPr>
          <w:sz w:val="25"/>
          <w:szCs w:val="25"/>
        </w:rPr>
      </w:pPr>
    </w:p>
    <w:p w14:paraId="08B6DB5F" w14:textId="60B2BFF3" w:rsidR="00AD4534" w:rsidRPr="00AD4534" w:rsidRDefault="004A6EFC" w:rsidP="00AD4534">
      <w:pPr>
        <w:ind w:firstLine="720"/>
        <w:jc w:val="both"/>
        <w:rPr>
          <w:sz w:val="25"/>
          <w:szCs w:val="25"/>
        </w:rPr>
      </w:pPr>
      <w:r w:rsidRPr="00AD4534">
        <w:rPr>
          <w:sz w:val="25"/>
          <w:szCs w:val="25"/>
        </w:rPr>
        <w:t>На основании  статьи 24  Федерального закона от 12.06.2002 №67-ФЗ «Об основных гарантиях избирательных прав и права на участие в референдуме граждан Российской Федерации»,  статьей 24 Кодекса Алтайского края о выборах</w:t>
      </w:r>
      <w:r w:rsidR="00AD4534" w:rsidRPr="00AD4534">
        <w:rPr>
          <w:sz w:val="25"/>
          <w:szCs w:val="25"/>
        </w:rPr>
        <w:t xml:space="preserve"> и </w:t>
      </w:r>
      <w:r w:rsidRPr="00AD4534">
        <w:rPr>
          <w:sz w:val="25"/>
          <w:szCs w:val="25"/>
        </w:rPr>
        <w:t>референдум</w:t>
      </w:r>
      <w:r w:rsidR="00AD4534" w:rsidRPr="00AD4534">
        <w:rPr>
          <w:sz w:val="25"/>
          <w:szCs w:val="25"/>
        </w:rPr>
        <w:t>ах</w:t>
      </w:r>
      <w:r w:rsidRPr="00AD4534">
        <w:rPr>
          <w:sz w:val="25"/>
          <w:szCs w:val="25"/>
        </w:rPr>
        <w:t xml:space="preserve">, </w:t>
      </w:r>
      <w:r w:rsidR="00AD4534" w:rsidRPr="00AD4534">
        <w:rPr>
          <w:sz w:val="25"/>
          <w:szCs w:val="25"/>
        </w:rPr>
        <w:t>Змеиногорская районная территориальная избирательная комиссия</w:t>
      </w:r>
    </w:p>
    <w:p w14:paraId="447AA877" w14:textId="77777777" w:rsidR="00AD4534" w:rsidRPr="00AD4534" w:rsidRDefault="00AD4534" w:rsidP="00AD4534">
      <w:pPr>
        <w:ind w:firstLine="720"/>
        <w:jc w:val="both"/>
        <w:rPr>
          <w:sz w:val="25"/>
          <w:szCs w:val="25"/>
        </w:rPr>
      </w:pPr>
    </w:p>
    <w:p w14:paraId="3A7E9176" w14:textId="77777777" w:rsidR="00AD4534" w:rsidRPr="00AD4534" w:rsidRDefault="00AD4534" w:rsidP="00AD4534">
      <w:pPr>
        <w:ind w:firstLine="720"/>
        <w:jc w:val="center"/>
        <w:rPr>
          <w:b/>
          <w:bCs/>
          <w:sz w:val="25"/>
          <w:szCs w:val="25"/>
        </w:rPr>
      </w:pPr>
      <w:r w:rsidRPr="00AD4534">
        <w:rPr>
          <w:b/>
          <w:bCs/>
          <w:sz w:val="25"/>
          <w:szCs w:val="25"/>
        </w:rPr>
        <w:t>РЕШИЛА:</w:t>
      </w:r>
    </w:p>
    <w:p w14:paraId="0C2103D1" w14:textId="77777777" w:rsidR="00AD4534" w:rsidRPr="00AD4534" w:rsidRDefault="00AD4534" w:rsidP="00AD4534">
      <w:pPr>
        <w:ind w:firstLine="720"/>
        <w:jc w:val="both"/>
        <w:rPr>
          <w:sz w:val="25"/>
          <w:szCs w:val="25"/>
        </w:rPr>
      </w:pPr>
    </w:p>
    <w:p w14:paraId="71715B34" w14:textId="7FB40692" w:rsidR="004A6EFC" w:rsidRPr="00AD4534" w:rsidRDefault="004A6EFC" w:rsidP="00AD4534">
      <w:pPr>
        <w:ind w:firstLine="720"/>
        <w:jc w:val="both"/>
        <w:rPr>
          <w:sz w:val="25"/>
          <w:szCs w:val="25"/>
        </w:rPr>
      </w:pPr>
      <w:r w:rsidRPr="00AD4534">
        <w:rPr>
          <w:sz w:val="25"/>
          <w:szCs w:val="25"/>
        </w:rPr>
        <w:t xml:space="preserve">1. Установить размер дополнительной оплаты труда (вознаграждения) члену </w:t>
      </w:r>
      <w:bookmarkStart w:id="0" w:name="_Hlk137969539"/>
      <w:bookmarkStart w:id="1" w:name="_Hlk137973834"/>
      <w:bookmarkStart w:id="2" w:name="_Hlk137969583"/>
      <w:r w:rsidR="00AD4534" w:rsidRPr="00AD4534">
        <w:rPr>
          <w:sz w:val="25"/>
          <w:szCs w:val="25"/>
        </w:rPr>
        <w:t>Змеиногорск</w:t>
      </w:r>
      <w:r w:rsidR="00AD4534">
        <w:rPr>
          <w:sz w:val="25"/>
          <w:szCs w:val="25"/>
        </w:rPr>
        <w:t>ой</w:t>
      </w:r>
      <w:r w:rsidR="00AD4534" w:rsidRPr="00AD4534">
        <w:rPr>
          <w:sz w:val="25"/>
          <w:szCs w:val="25"/>
        </w:rPr>
        <w:t xml:space="preserve"> районн</w:t>
      </w:r>
      <w:r w:rsidR="00AD4534">
        <w:rPr>
          <w:sz w:val="25"/>
          <w:szCs w:val="25"/>
        </w:rPr>
        <w:t>ой</w:t>
      </w:r>
      <w:r w:rsidR="00AD4534" w:rsidRPr="00AD4534">
        <w:rPr>
          <w:sz w:val="25"/>
          <w:szCs w:val="25"/>
        </w:rPr>
        <w:t xml:space="preserve"> территориальн</w:t>
      </w:r>
      <w:r w:rsidR="00AD4534">
        <w:rPr>
          <w:sz w:val="25"/>
          <w:szCs w:val="25"/>
        </w:rPr>
        <w:t>ой</w:t>
      </w:r>
      <w:r w:rsidR="00AD4534" w:rsidRPr="00AD4534">
        <w:rPr>
          <w:sz w:val="25"/>
          <w:szCs w:val="25"/>
        </w:rPr>
        <w:t xml:space="preserve"> </w:t>
      </w:r>
      <w:r w:rsidRPr="00AD4534">
        <w:rPr>
          <w:sz w:val="25"/>
          <w:szCs w:val="25"/>
        </w:rPr>
        <w:t>избирательной комиссии</w:t>
      </w:r>
      <w:bookmarkEnd w:id="0"/>
      <w:r w:rsidRPr="00AD4534">
        <w:rPr>
          <w:sz w:val="25"/>
          <w:szCs w:val="25"/>
        </w:rPr>
        <w:t xml:space="preserve"> </w:t>
      </w:r>
      <w:bookmarkEnd w:id="1"/>
      <w:r w:rsidRPr="00AD4534">
        <w:rPr>
          <w:sz w:val="25"/>
          <w:szCs w:val="25"/>
        </w:rPr>
        <w:t xml:space="preserve">с правом </w:t>
      </w:r>
      <w:r w:rsidR="00AD4534">
        <w:rPr>
          <w:sz w:val="25"/>
          <w:szCs w:val="25"/>
        </w:rPr>
        <w:t xml:space="preserve"> </w:t>
      </w:r>
      <w:r w:rsidRPr="00AD4534">
        <w:rPr>
          <w:sz w:val="25"/>
          <w:szCs w:val="25"/>
        </w:rPr>
        <w:t xml:space="preserve">решающего голоса, работающему в комиссии не на постоянной (штатной) основе, члену участковой избирательной комиссии с правом решающего голоса в период подготовки и проведения выборов </w:t>
      </w:r>
      <w:r w:rsidR="00AD4534" w:rsidRPr="00AD4534">
        <w:rPr>
          <w:sz w:val="25"/>
          <w:szCs w:val="25"/>
        </w:rPr>
        <w:t>депутатов Змеиногорского городского Совета депутатов Змеиногорского района Алтайского края четвертого созыва</w:t>
      </w:r>
      <w:r w:rsidRPr="00AD4534">
        <w:rPr>
          <w:sz w:val="25"/>
          <w:szCs w:val="25"/>
        </w:rPr>
        <w:t xml:space="preserve"> </w:t>
      </w:r>
      <w:bookmarkEnd w:id="2"/>
      <w:r w:rsidRPr="00AD4534">
        <w:rPr>
          <w:sz w:val="25"/>
          <w:szCs w:val="25"/>
        </w:rPr>
        <w:t>в соответствии с приложением № 1 к настоящему решению.</w:t>
      </w:r>
    </w:p>
    <w:p w14:paraId="24C4D3CD" w14:textId="309DB93E" w:rsidR="004A6EFC" w:rsidRPr="00AD4534" w:rsidRDefault="004A6EFC" w:rsidP="004A6EFC">
      <w:pPr>
        <w:ind w:right="97" w:firstLine="708"/>
        <w:jc w:val="both"/>
        <w:rPr>
          <w:sz w:val="25"/>
          <w:szCs w:val="25"/>
        </w:rPr>
      </w:pPr>
      <w:r w:rsidRPr="00AD4534">
        <w:rPr>
          <w:sz w:val="25"/>
          <w:szCs w:val="25"/>
        </w:rPr>
        <w:t xml:space="preserve">2. Утвердить Порядок </w:t>
      </w:r>
      <w:bookmarkStart w:id="3" w:name="_Hlk137969683"/>
      <w:r w:rsidRPr="00AD4534">
        <w:rPr>
          <w:sz w:val="25"/>
          <w:szCs w:val="25"/>
        </w:rPr>
        <w:t xml:space="preserve">выплаты дополнительной оплаты труда (вознаграждения) членам </w:t>
      </w:r>
      <w:r w:rsidR="00AD4534">
        <w:rPr>
          <w:sz w:val="25"/>
          <w:szCs w:val="25"/>
        </w:rPr>
        <w:t xml:space="preserve"> </w:t>
      </w:r>
      <w:r w:rsidRPr="00AD4534">
        <w:rPr>
          <w:sz w:val="25"/>
          <w:szCs w:val="25"/>
        </w:rPr>
        <w:t xml:space="preserve">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</w:t>
      </w:r>
      <w:r w:rsidR="00AD4534" w:rsidRPr="00AD4534">
        <w:rPr>
          <w:sz w:val="25"/>
          <w:szCs w:val="25"/>
        </w:rPr>
        <w:t>депутатов Змеиногорского городского Совета депутатов Змеиногорского района Алтайского края четвертого созыва</w:t>
      </w:r>
      <w:bookmarkEnd w:id="3"/>
      <w:r w:rsidR="00AD4534" w:rsidRPr="00AD4534">
        <w:rPr>
          <w:sz w:val="25"/>
          <w:szCs w:val="25"/>
        </w:rPr>
        <w:t xml:space="preserve"> </w:t>
      </w:r>
      <w:r w:rsidRPr="00AD4534">
        <w:rPr>
          <w:sz w:val="25"/>
          <w:szCs w:val="25"/>
        </w:rPr>
        <w:t>(приложение № 2).</w:t>
      </w:r>
    </w:p>
    <w:p w14:paraId="2DFE2755" w14:textId="77777777" w:rsidR="004A6EFC" w:rsidRPr="00AD4534" w:rsidRDefault="004A6EFC" w:rsidP="004A6EFC">
      <w:pPr>
        <w:ind w:firstLine="741"/>
        <w:jc w:val="both"/>
        <w:rPr>
          <w:sz w:val="25"/>
          <w:szCs w:val="25"/>
        </w:rPr>
      </w:pPr>
      <w:r w:rsidRPr="00AD4534">
        <w:rPr>
          <w:sz w:val="25"/>
          <w:szCs w:val="25"/>
        </w:rPr>
        <w:t>3. Производить выплату дополнительной оплаты труда (вознаграждение) членам избирательных комиссий с правом решающего голоса, выплаты гражданам, привлекаемым к работе в этих комиссиях, в пределах средств, выделенных соответствующей избирательной комиссии на указанные цели.</w:t>
      </w:r>
    </w:p>
    <w:p w14:paraId="0A37A2C7" w14:textId="77777777" w:rsidR="004A6EFC" w:rsidRPr="00AD4534" w:rsidRDefault="004A6EFC" w:rsidP="004A6EFC">
      <w:pPr>
        <w:ind w:firstLine="741"/>
        <w:jc w:val="both"/>
        <w:rPr>
          <w:sz w:val="25"/>
          <w:szCs w:val="25"/>
        </w:rPr>
      </w:pPr>
      <w:r w:rsidRPr="00AD4534">
        <w:rPr>
          <w:sz w:val="25"/>
          <w:szCs w:val="25"/>
        </w:rPr>
        <w:t>4. Направить настоящее решение в нижестоящие избирательные комиссии.</w:t>
      </w:r>
    </w:p>
    <w:p w14:paraId="136C56EE" w14:textId="77777777" w:rsidR="004A6EFC" w:rsidRPr="00AD4534" w:rsidRDefault="004A6EFC" w:rsidP="004A6EFC">
      <w:pPr>
        <w:ind w:firstLine="708"/>
        <w:jc w:val="both"/>
        <w:rPr>
          <w:sz w:val="25"/>
          <w:szCs w:val="25"/>
        </w:rPr>
      </w:pPr>
      <w:r w:rsidRPr="00AD4534">
        <w:rPr>
          <w:sz w:val="25"/>
          <w:szCs w:val="25"/>
        </w:rPr>
        <w:t xml:space="preserve">                                                          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4A6EFC" w:rsidRPr="00AD4534" w14:paraId="054582D2" w14:textId="77777777" w:rsidTr="00840401">
        <w:trPr>
          <w:cantSplit/>
        </w:trPr>
        <w:tc>
          <w:tcPr>
            <w:tcW w:w="5245" w:type="dxa"/>
          </w:tcPr>
          <w:p w14:paraId="0E2D7145" w14:textId="77777777" w:rsidR="004A6EFC" w:rsidRPr="00AD4534" w:rsidRDefault="004A6EFC" w:rsidP="00840401">
            <w:pPr>
              <w:rPr>
                <w:rFonts w:ascii="Times New Roman" w:hAnsi="Times New Roman"/>
                <w:sz w:val="25"/>
                <w:szCs w:val="25"/>
              </w:rPr>
            </w:pPr>
            <w:bookmarkStart w:id="4" w:name="_Hlk126315959"/>
            <w:r w:rsidRPr="00AD4534">
              <w:rPr>
                <w:rFonts w:ascii="Times New Roman" w:hAnsi="Times New Roman"/>
                <w:sz w:val="25"/>
                <w:szCs w:val="25"/>
              </w:rPr>
              <w:t xml:space="preserve">Председатель </w:t>
            </w:r>
          </w:p>
        </w:tc>
        <w:tc>
          <w:tcPr>
            <w:tcW w:w="1539" w:type="dxa"/>
          </w:tcPr>
          <w:p w14:paraId="005F0AA9" w14:textId="77777777" w:rsidR="004A6EFC" w:rsidRPr="00AD4534" w:rsidRDefault="004A6EFC" w:rsidP="0084040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 xml:space="preserve">            </w:t>
            </w:r>
          </w:p>
        </w:tc>
        <w:tc>
          <w:tcPr>
            <w:tcW w:w="2714" w:type="dxa"/>
          </w:tcPr>
          <w:p w14:paraId="59289769" w14:textId="77777777" w:rsidR="004A6EFC" w:rsidRPr="00AD4534" w:rsidRDefault="004A6EFC" w:rsidP="00840401">
            <w:pPr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>Л.А.Якушко</w:t>
            </w:r>
          </w:p>
        </w:tc>
      </w:tr>
    </w:tbl>
    <w:p w14:paraId="56B874D3" w14:textId="77777777" w:rsidR="004A6EFC" w:rsidRPr="00AD4534" w:rsidRDefault="004A6EFC" w:rsidP="004A6EFC">
      <w:pPr>
        <w:jc w:val="both"/>
        <w:rPr>
          <w:rFonts w:ascii="Times New Roman" w:hAnsi="Times New Roman"/>
          <w:sz w:val="25"/>
          <w:szCs w:val="25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4A6EFC" w:rsidRPr="00AD4534" w14:paraId="4CA0189F" w14:textId="77777777" w:rsidTr="00840401">
        <w:trPr>
          <w:cantSplit/>
        </w:trPr>
        <w:tc>
          <w:tcPr>
            <w:tcW w:w="5245" w:type="dxa"/>
          </w:tcPr>
          <w:p w14:paraId="7D66A7E1" w14:textId="77777777" w:rsidR="004A6EFC" w:rsidRPr="00AD4534" w:rsidRDefault="004A6EFC" w:rsidP="00840401">
            <w:pPr>
              <w:rPr>
                <w:rFonts w:ascii="Times New Roman" w:hAnsi="Times New Roman"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 xml:space="preserve">Секретарь </w:t>
            </w:r>
          </w:p>
        </w:tc>
        <w:tc>
          <w:tcPr>
            <w:tcW w:w="1512" w:type="dxa"/>
          </w:tcPr>
          <w:p w14:paraId="66434BC9" w14:textId="77777777" w:rsidR="004A6EFC" w:rsidRPr="00AD4534" w:rsidRDefault="004A6EFC" w:rsidP="00840401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41" w:type="dxa"/>
          </w:tcPr>
          <w:p w14:paraId="3EBF5156" w14:textId="77777777" w:rsidR="004A6EFC" w:rsidRPr="00AD4534" w:rsidRDefault="004A6EFC" w:rsidP="00840401">
            <w:pPr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AD4534">
              <w:rPr>
                <w:rFonts w:ascii="Times New Roman" w:hAnsi="Times New Roman"/>
                <w:sz w:val="25"/>
                <w:szCs w:val="25"/>
              </w:rPr>
              <w:t>А.С.Литвинова</w:t>
            </w:r>
          </w:p>
        </w:tc>
      </w:tr>
      <w:bookmarkEnd w:id="4"/>
    </w:tbl>
    <w:p w14:paraId="01AC4B2E" w14:textId="77777777" w:rsidR="004A6EFC" w:rsidRDefault="004A6EFC" w:rsidP="00AD4534">
      <w:pPr>
        <w:jc w:val="both"/>
        <w:sectPr w:rsidR="004A6EFC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p w14:paraId="49CCCFC5" w14:textId="77777777" w:rsidR="004A6EFC" w:rsidRDefault="004A6EFC" w:rsidP="004A6EFC">
      <w:pPr>
        <w:ind w:left="10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14:paraId="514B8AEA" w14:textId="78CAAC99" w:rsidR="004A6EFC" w:rsidRDefault="004A6EFC" w:rsidP="004A6EFC">
      <w:pPr>
        <w:ind w:left="10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AD4534" w:rsidRPr="00AD4534">
        <w:rPr>
          <w:sz w:val="24"/>
          <w:szCs w:val="24"/>
        </w:rPr>
        <w:t xml:space="preserve">Змеиногорской районной территориальной избирательной комиссии </w:t>
      </w:r>
      <w:r>
        <w:rPr>
          <w:sz w:val="24"/>
          <w:szCs w:val="24"/>
        </w:rPr>
        <w:t>от 20.06.20</w:t>
      </w:r>
      <w:r w:rsidR="00AD4534">
        <w:rPr>
          <w:sz w:val="24"/>
          <w:szCs w:val="24"/>
        </w:rPr>
        <w:t>23</w:t>
      </w:r>
      <w:r>
        <w:rPr>
          <w:sz w:val="24"/>
          <w:szCs w:val="24"/>
        </w:rPr>
        <w:t xml:space="preserve"> № </w:t>
      </w:r>
      <w:r w:rsidR="003964F9">
        <w:rPr>
          <w:sz w:val="24"/>
          <w:szCs w:val="24"/>
        </w:rPr>
        <w:t>32/18</w:t>
      </w:r>
    </w:p>
    <w:p w14:paraId="5A1D1563" w14:textId="77777777" w:rsidR="004A6EFC" w:rsidRDefault="004A6EFC" w:rsidP="004A6EFC">
      <w:pPr>
        <w:rPr>
          <w:b/>
          <w:bCs/>
        </w:rPr>
      </w:pPr>
    </w:p>
    <w:p w14:paraId="28CA63C3" w14:textId="77777777" w:rsidR="004A6EFC" w:rsidRPr="002E2FF3" w:rsidRDefault="004A6EFC" w:rsidP="004A6EFC">
      <w:pPr>
        <w:jc w:val="center"/>
        <w:rPr>
          <w:b/>
          <w:bCs/>
          <w:caps/>
          <w:sz w:val="24"/>
          <w:szCs w:val="24"/>
        </w:rPr>
      </w:pPr>
      <w:r w:rsidRPr="002E2FF3">
        <w:rPr>
          <w:b/>
          <w:bCs/>
          <w:caps/>
          <w:sz w:val="24"/>
          <w:szCs w:val="24"/>
        </w:rPr>
        <w:t>размер</w:t>
      </w:r>
    </w:p>
    <w:p w14:paraId="1458CA89" w14:textId="77777777" w:rsidR="00AD4534" w:rsidRDefault="004A6EFC" w:rsidP="00AD4534">
      <w:pPr>
        <w:jc w:val="center"/>
        <w:rPr>
          <w:b/>
          <w:bCs/>
          <w:sz w:val="24"/>
          <w:szCs w:val="24"/>
        </w:rPr>
      </w:pPr>
      <w:r w:rsidRPr="002E2FF3">
        <w:rPr>
          <w:b/>
          <w:bCs/>
          <w:sz w:val="24"/>
          <w:szCs w:val="24"/>
        </w:rPr>
        <w:t xml:space="preserve">дополнительной оплаты труда (вознаграждения) члену </w:t>
      </w:r>
      <w:r w:rsidR="00AD4534" w:rsidRPr="00AD4534">
        <w:rPr>
          <w:b/>
          <w:bCs/>
          <w:sz w:val="24"/>
          <w:szCs w:val="24"/>
        </w:rPr>
        <w:t xml:space="preserve">Змеиногорской районной территориальной избирательной комиссии </w:t>
      </w:r>
    </w:p>
    <w:p w14:paraId="35770313" w14:textId="092CBCEF" w:rsidR="004A6EFC" w:rsidRDefault="00AD4534" w:rsidP="00AD4534">
      <w:pPr>
        <w:jc w:val="center"/>
        <w:rPr>
          <w:b/>
          <w:bCs/>
          <w:sz w:val="24"/>
          <w:szCs w:val="24"/>
        </w:rPr>
      </w:pPr>
      <w:r w:rsidRPr="00AD4534">
        <w:rPr>
          <w:b/>
          <w:bCs/>
          <w:sz w:val="24"/>
          <w:szCs w:val="24"/>
        </w:rPr>
        <w:t>с правом  решающего голоса, работающему в комиссии не на постоянной (штатной) основе, члену участковой избирательной комиссии с правом решающего голоса в период подготовки и проведения выборов депутатов Змеиногорского городского Совета депутатов Змеиногорского района Алтайского края четвертого созыва</w:t>
      </w:r>
    </w:p>
    <w:p w14:paraId="5D044DE2" w14:textId="77777777" w:rsidR="00AD4534" w:rsidRDefault="00AD4534" w:rsidP="00AD4534">
      <w:pPr>
        <w:jc w:val="center"/>
        <w:rPr>
          <w:b/>
          <w:bCs/>
        </w:rPr>
      </w:pPr>
    </w:p>
    <w:tbl>
      <w:tblPr>
        <w:tblW w:w="144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779"/>
        <w:gridCol w:w="1417"/>
        <w:gridCol w:w="2321"/>
        <w:gridCol w:w="1560"/>
        <w:gridCol w:w="2262"/>
        <w:gridCol w:w="1276"/>
        <w:gridCol w:w="1134"/>
      </w:tblGrid>
      <w:tr w:rsidR="004A6EFC" w:rsidRPr="004E4B91" w14:paraId="109EADDA" w14:textId="77777777" w:rsidTr="00840401">
        <w:trPr>
          <w:cantSplit/>
          <w:trHeight w:val="1125"/>
        </w:trPr>
        <w:tc>
          <w:tcPr>
            <w:tcW w:w="8218" w:type="dxa"/>
            <w:gridSpan w:val="4"/>
          </w:tcPr>
          <w:p w14:paraId="31BDC0FA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  <w:p w14:paraId="565CD3D8" w14:textId="05D0A083" w:rsidR="004A6EFC" w:rsidRPr="004E4B91" w:rsidRDefault="00AD4534" w:rsidP="00840401">
            <w:pPr>
              <w:jc w:val="center"/>
              <w:rPr>
                <w:sz w:val="24"/>
                <w:szCs w:val="24"/>
              </w:rPr>
            </w:pPr>
            <w:r w:rsidRPr="00AD4534">
              <w:rPr>
                <w:sz w:val="24"/>
                <w:szCs w:val="24"/>
              </w:rPr>
              <w:t>Змеиногорской районной территориальной избирательной комиссии</w:t>
            </w:r>
          </w:p>
        </w:tc>
        <w:tc>
          <w:tcPr>
            <w:tcW w:w="6232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37F496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  <w:p w14:paraId="77AF06A4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участковой избирательной комиссии</w:t>
            </w:r>
          </w:p>
        </w:tc>
      </w:tr>
      <w:tr w:rsidR="004A6EFC" w:rsidRPr="004E4B91" w14:paraId="23D1F489" w14:textId="77777777" w:rsidTr="00840401">
        <w:trPr>
          <w:trHeight w:val="255"/>
        </w:trPr>
        <w:tc>
          <w:tcPr>
            <w:tcW w:w="1701" w:type="dxa"/>
          </w:tcPr>
          <w:p w14:paraId="328049CE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председателю</w:t>
            </w:r>
          </w:p>
        </w:tc>
        <w:tc>
          <w:tcPr>
            <w:tcW w:w="2779" w:type="dxa"/>
          </w:tcPr>
          <w:p w14:paraId="7E9C33DB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1417" w:type="dxa"/>
          </w:tcPr>
          <w:p w14:paraId="497E5876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секретарю</w:t>
            </w:r>
          </w:p>
        </w:tc>
        <w:tc>
          <w:tcPr>
            <w:tcW w:w="2321" w:type="dxa"/>
          </w:tcPr>
          <w:p w14:paraId="0F14831B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иному</w:t>
            </w:r>
          </w:p>
          <w:p w14:paraId="20F66D4A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</w:tc>
        <w:tc>
          <w:tcPr>
            <w:tcW w:w="156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CB787D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председателю</w:t>
            </w:r>
          </w:p>
        </w:tc>
        <w:tc>
          <w:tcPr>
            <w:tcW w:w="2262" w:type="dxa"/>
          </w:tcPr>
          <w:p w14:paraId="20DA2DA0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заместителю председателя</w:t>
            </w:r>
          </w:p>
        </w:tc>
        <w:tc>
          <w:tcPr>
            <w:tcW w:w="1276" w:type="dxa"/>
          </w:tcPr>
          <w:p w14:paraId="6D152146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секретарю</w:t>
            </w:r>
          </w:p>
        </w:tc>
        <w:tc>
          <w:tcPr>
            <w:tcW w:w="1134" w:type="dxa"/>
          </w:tcPr>
          <w:p w14:paraId="5EAA6593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иному</w:t>
            </w:r>
          </w:p>
          <w:p w14:paraId="4A07AF03" w14:textId="77777777" w:rsidR="004A6EFC" w:rsidRPr="004E4B91" w:rsidRDefault="004A6EFC" w:rsidP="00840401">
            <w:pPr>
              <w:jc w:val="center"/>
              <w:rPr>
                <w:sz w:val="24"/>
                <w:szCs w:val="24"/>
              </w:rPr>
            </w:pPr>
            <w:r w:rsidRPr="004E4B91">
              <w:rPr>
                <w:sz w:val="24"/>
                <w:szCs w:val="24"/>
              </w:rPr>
              <w:t>члену</w:t>
            </w:r>
          </w:p>
        </w:tc>
      </w:tr>
      <w:tr w:rsidR="004A6EFC" w:rsidRPr="004E4B91" w14:paraId="5D64A2A0" w14:textId="77777777" w:rsidTr="00840401">
        <w:trPr>
          <w:trHeight w:val="558"/>
        </w:trPr>
        <w:tc>
          <w:tcPr>
            <w:tcW w:w="1701" w:type="dxa"/>
            <w:vAlign w:val="center"/>
          </w:tcPr>
          <w:p w14:paraId="489EFB91" w14:textId="620409E0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2779" w:type="dxa"/>
            <w:vAlign w:val="center"/>
          </w:tcPr>
          <w:p w14:paraId="1625D4AD" w14:textId="4841A274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445CB302" w14:textId="69E7D5D8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2321" w:type="dxa"/>
            <w:vAlign w:val="center"/>
          </w:tcPr>
          <w:p w14:paraId="334C3C7A" w14:textId="2D9B7B72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B8EB9D" w14:textId="5F634D47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2262" w:type="dxa"/>
            <w:vAlign w:val="center"/>
          </w:tcPr>
          <w:p w14:paraId="6733B0F6" w14:textId="3EF74AF9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14:paraId="4518BFC8" w14:textId="6F9EA578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14:paraId="61824381" w14:textId="6AF5B878" w:rsidR="004A6EFC" w:rsidRPr="004E4B91" w:rsidRDefault="003964F9" w:rsidP="0084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A6EFC" w:rsidRPr="004E4B91">
              <w:rPr>
                <w:sz w:val="24"/>
                <w:szCs w:val="24"/>
              </w:rPr>
              <w:t>,0</w:t>
            </w:r>
          </w:p>
        </w:tc>
      </w:tr>
    </w:tbl>
    <w:p w14:paraId="78BFAA24" w14:textId="77777777" w:rsidR="004A6EFC" w:rsidRDefault="004A6EFC" w:rsidP="004A6EFC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14:paraId="6BEF14FF" w14:textId="77777777" w:rsidR="004A6EFC" w:rsidRPr="00B326DE" w:rsidRDefault="004A6EFC" w:rsidP="004A6EFC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B326DE">
        <w:rPr>
          <w:b/>
          <w:bCs/>
          <w:sz w:val="24"/>
          <w:szCs w:val="24"/>
        </w:rPr>
        <w:t>Примечание.</w:t>
      </w:r>
    </w:p>
    <w:p w14:paraId="4E056675" w14:textId="77777777" w:rsidR="004A6EFC" w:rsidRPr="00B326DE" w:rsidRDefault="004A6EFC" w:rsidP="004A6EFC">
      <w:pPr>
        <w:tabs>
          <w:tab w:val="left" w:pos="1980"/>
        </w:tabs>
        <w:ind w:firstLine="567"/>
        <w:jc w:val="both"/>
        <w:rPr>
          <w:b/>
          <w:bCs/>
        </w:rPr>
      </w:pPr>
      <w:r w:rsidRPr="00B326DE">
        <w:rPr>
          <w:sz w:val="24"/>
          <w:szCs w:val="24"/>
        </w:rPr>
        <w:t>Размер 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Сибири, 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  <w:r w:rsidRPr="00B326DE">
        <w:rPr>
          <w:b/>
          <w:bCs/>
        </w:rPr>
        <w:t xml:space="preserve"> </w:t>
      </w:r>
    </w:p>
    <w:p w14:paraId="40387F07" w14:textId="77777777" w:rsidR="004A6EFC" w:rsidRDefault="004A6EFC" w:rsidP="004A6EFC">
      <w:pPr>
        <w:rPr>
          <w:sz w:val="24"/>
          <w:szCs w:val="24"/>
        </w:rPr>
      </w:pPr>
    </w:p>
    <w:p w14:paraId="526E184B" w14:textId="77777777" w:rsidR="004A6EFC" w:rsidRDefault="004A6EFC" w:rsidP="004A6EFC">
      <w:pPr>
        <w:ind w:left="-360"/>
        <w:jc w:val="both"/>
        <w:sectPr w:rsidR="004A6EFC">
          <w:pgSz w:w="16838" w:h="11906" w:orient="landscape"/>
          <w:pgMar w:top="1134" w:right="851" w:bottom="1134" w:left="1418" w:header="720" w:footer="720" w:gutter="0"/>
          <w:cols w:space="708"/>
          <w:docGrid w:linePitch="360"/>
        </w:sectPr>
      </w:pPr>
    </w:p>
    <w:p w14:paraId="64A6CC89" w14:textId="77777777" w:rsidR="004A6EFC" w:rsidRDefault="004A6EFC" w:rsidP="004A6EFC">
      <w:pPr>
        <w:ind w:left="56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4DC052DD" w14:textId="7EA2E8AB" w:rsidR="004A6EFC" w:rsidRDefault="004A6EFC" w:rsidP="00AD4534">
      <w:pPr>
        <w:ind w:left="5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AD4534" w:rsidRPr="00AD4534">
        <w:rPr>
          <w:sz w:val="24"/>
          <w:szCs w:val="24"/>
        </w:rPr>
        <w:t xml:space="preserve">Змеиногорской районной территориальной избирательной комиссии от 20.06.2023 № </w:t>
      </w:r>
      <w:r w:rsidR="003964F9">
        <w:rPr>
          <w:sz w:val="24"/>
          <w:szCs w:val="24"/>
        </w:rPr>
        <w:t>32/18</w:t>
      </w:r>
    </w:p>
    <w:p w14:paraId="6637D035" w14:textId="77777777" w:rsidR="004A6EFC" w:rsidRDefault="004A6EFC" w:rsidP="004A6EFC">
      <w:pPr>
        <w:jc w:val="center"/>
        <w:rPr>
          <w:sz w:val="24"/>
          <w:szCs w:val="24"/>
        </w:rPr>
      </w:pPr>
    </w:p>
    <w:p w14:paraId="063B7EFD" w14:textId="77777777" w:rsidR="004A6EFC" w:rsidRPr="00BF141C" w:rsidRDefault="004A6EFC" w:rsidP="004A6EFC">
      <w:pPr>
        <w:jc w:val="center"/>
        <w:rPr>
          <w:caps/>
          <w:sz w:val="24"/>
          <w:szCs w:val="24"/>
        </w:rPr>
      </w:pPr>
      <w:r w:rsidRPr="00BF141C">
        <w:rPr>
          <w:caps/>
          <w:sz w:val="24"/>
          <w:szCs w:val="24"/>
        </w:rPr>
        <w:t xml:space="preserve">Порядок </w:t>
      </w:r>
    </w:p>
    <w:p w14:paraId="528EF4BF" w14:textId="77777777" w:rsidR="004351CC" w:rsidRDefault="004351CC" w:rsidP="004351CC">
      <w:pPr>
        <w:jc w:val="center"/>
        <w:rPr>
          <w:sz w:val="24"/>
          <w:szCs w:val="24"/>
        </w:rPr>
      </w:pPr>
      <w:r w:rsidRPr="004351CC">
        <w:rPr>
          <w:sz w:val="24"/>
          <w:szCs w:val="24"/>
        </w:rPr>
        <w:t xml:space="preserve">выплаты дополнительной оплаты труда (вознаграждения) членам  избирательных комиссий </w:t>
      </w:r>
    </w:p>
    <w:p w14:paraId="4952B3DE" w14:textId="39502457" w:rsidR="004351CC" w:rsidRDefault="004351CC" w:rsidP="004351CC">
      <w:pPr>
        <w:jc w:val="center"/>
        <w:rPr>
          <w:sz w:val="24"/>
          <w:szCs w:val="24"/>
        </w:rPr>
      </w:pPr>
      <w:r w:rsidRPr="004351CC">
        <w:rPr>
          <w:sz w:val="24"/>
          <w:szCs w:val="24"/>
        </w:rPr>
        <w:t xml:space="preserve">с правом решающего голоса, а также выплат гражданам, привлекаемым к работе </w:t>
      </w:r>
    </w:p>
    <w:p w14:paraId="2E634F0B" w14:textId="4B0992D4" w:rsidR="004A6EFC" w:rsidRDefault="004351CC" w:rsidP="004351CC">
      <w:pPr>
        <w:jc w:val="center"/>
        <w:rPr>
          <w:sz w:val="24"/>
          <w:szCs w:val="24"/>
        </w:rPr>
      </w:pPr>
      <w:r w:rsidRPr="004351CC">
        <w:rPr>
          <w:sz w:val="24"/>
          <w:szCs w:val="24"/>
        </w:rPr>
        <w:t xml:space="preserve">в комиссиях, в период подготовки и проведения выборов </w:t>
      </w:r>
      <w:bookmarkStart w:id="5" w:name="_Hlk137971869"/>
      <w:r w:rsidRPr="004351CC">
        <w:rPr>
          <w:sz w:val="24"/>
          <w:szCs w:val="24"/>
        </w:rPr>
        <w:t>депутатов Змеиногорского городского Совета депутатов Змеиногорского района Алтайского края четвертого созыва</w:t>
      </w:r>
    </w:p>
    <w:bookmarkEnd w:id="5"/>
    <w:p w14:paraId="5FDD621B" w14:textId="77777777" w:rsidR="004351CC" w:rsidRDefault="004351CC" w:rsidP="004351CC">
      <w:pPr>
        <w:jc w:val="both"/>
        <w:rPr>
          <w:color w:val="000000"/>
          <w:sz w:val="22"/>
          <w:szCs w:val="22"/>
        </w:rPr>
      </w:pPr>
    </w:p>
    <w:p w14:paraId="32DC1A69" w14:textId="6DB72530" w:rsidR="004A6EFC" w:rsidRDefault="004A6EFC" w:rsidP="004A6EFC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sz w:val="24"/>
          <w:szCs w:val="24"/>
        </w:rPr>
        <w:t>В соответствии с пунктом 17 статьи 29 Федерального</w:t>
      </w:r>
      <w:r w:rsidR="00402F4D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«Об основных гарантиях избирательных прав и права на участие в референдуме граждан Российской Федерации», пунктом 5 статьи 87 Кодекса Алтайского края о выборах</w:t>
      </w:r>
      <w:r w:rsidR="004351C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референдум</w:t>
      </w:r>
      <w:r w:rsidR="004351CC">
        <w:rPr>
          <w:sz w:val="24"/>
          <w:szCs w:val="24"/>
        </w:rPr>
        <w:t>ах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членам избирательных комиссий с правом решающего голоса производится дополнительная оплата (вознаграждение) за работу в избирательной комиссии в период </w:t>
      </w:r>
      <w:bookmarkStart w:id="6" w:name="_Hlk137973919"/>
      <w:r>
        <w:rPr>
          <w:color w:val="000000"/>
          <w:sz w:val="24"/>
          <w:szCs w:val="24"/>
        </w:rPr>
        <w:t xml:space="preserve">подготовки и проведения выборов </w:t>
      </w:r>
      <w:r w:rsidR="00D41FF8" w:rsidRPr="00D41FF8">
        <w:rPr>
          <w:sz w:val="24"/>
          <w:szCs w:val="24"/>
        </w:rPr>
        <w:t>депутатов Змеиногорского городского Совета депутатов Змеиногорского района Алтайского края четвертого созыва</w:t>
      </w:r>
      <w:bookmarkEnd w:id="6"/>
      <w:r>
        <w:rPr>
          <w:color w:val="000000"/>
          <w:sz w:val="24"/>
          <w:szCs w:val="24"/>
        </w:rPr>
        <w:t xml:space="preserve"> (далее – выборы).</w:t>
      </w:r>
    </w:p>
    <w:p w14:paraId="40EDF793" w14:textId="2E393760" w:rsidR="004A6EFC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Размер дополнительной оплаты труда </w:t>
      </w:r>
      <w:r>
        <w:rPr>
          <w:sz w:val="24"/>
          <w:szCs w:val="24"/>
        </w:rPr>
        <w:t xml:space="preserve">члену </w:t>
      </w:r>
      <w:bookmarkStart w:id="7" w:name="_Hlk137974119"/>
      <w:r w:rsidR="00D41FF8" w:rsidRPr="00D41FF8">
        <w:rPr>
          <w:sz w:val="24"/>
          <w:szCs w:val="24"/>
        </w:rPr>
        <w:t xml:space="preserve">Змеиногорской районной территориальной избирательной комиссии </w:t>
      </w:r>
      <w:bookmarkEnd w:id="7"/>
      <w:r>
        <w:rPr>
          <w:sz w:val="24"/>
          <w:szCs w:val="24"/>
        </w:rPr>
        <w:t>с правом решающего голоса, работающему в комиссии не на постоянной (штатной) основе</w:t>
      </w:r>
      <w:r>
        <w:rPr>
          <w:color w:val="000000"/>
          <w:sz w:val="24"/>
          <w:szCs w:val="24"/>
        </w:rPr>
        <w:t>, члену участковой избирательной комиссии устанавливается за один час работы в комиссии в будние дни с 6-00 до 22-00.</w:t>
      </w:r>
    </w:p>
    <w:p w14:paraId="043F9C8C" w14:textId="79F5E85B" w:rsidR="004A6EFC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за счет и в пределах средств бюджета</w:t>
      </w:r>
      <w:r w:rsidR="00402F4D">
        <w:rPr>
          <w:color w:val="000000"/>
          <w:sz w:val="24"/>
          <w:szCs w:val="24"/>
        </w:rPr>
        <w:t xml:space="preserve"> </w:t>
      </w:r>
      <w:bookmarkStart w:id="8" w:name="_Hlk137974012"/>
      <w:r w:rsidR="00402F4D">
        <w:rPr>
          <w:color w:val="000000"/>
          <w:sz w:val="24"/>
          <w:szCs w:val="24"/>
        </w:rPr>
        <w:t>города Змеиногорск Змеиногорского района Алтайского края</w:t>
      </w:r>
      <w:bookmarkEnd w:id="8"/>
      <w:r>
        <w:rPr>
          <w:color w:val="000000"/>
          <w:sz w:val="24"/>
          <w:szCs w:val="24"/>
        </w:rPr>
        <w:t xml:space="preserve">, выделенных </w:t>
      </w:r>
      <w:r w:rsidR="00402F4D" w:rsidRPr="00402F4D">
        <w:rPr>
          <w:color w:val="000000"/>
          <w:sz w:val="24"/>
          <w:szCs w:val="24"/>
        </w:rPr>
        <w:t>Змеиногорской районной территориальной избирательной комиссии подготовки и проведения выборов депутатов Змеиногорского городского Совета депутатов Змеиногорского района Алтайского края четвертого созыва</w:t>
      </w:r>
      <w:r>
        <w:rPr>
          <w:color w:val="000000"/>
          <w:sz w:val="24"/>
          <w:szCs w:val="24"/>
        </w:rPr>
        <w:t>.</w:t>
      </w:r>
    </w:p>
    <w:p w14:paraId="176547AE" w14:textId="77777777" w:rsidR="004A6EFC" w:rsidRPr="00FF3B96" w:rsidRDefault="004A6EFC" w:rsidP="004A6EFC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Дополнительная оплата труда членам избирательных комиссий с правом решающего голоса, работающим в комиссии не на постоянной (штатной) основе, в том числе участковых избирательных комиссий, выплачивается на основании графика работы членов избирательной комиссии по форме согласно приложению № 1 к настоящему Порядку и сведений о фактически отработанном в комиссии времени по форме согласно приложению № 2 к настоящему Порядку, а также сметы расходов соответствующей избирательной </w:t>
      </w:r>
      <w:r w:rsidRPr="00FF3B96">
        <w:rPr>
          <w:color w:val="000000"/>
          <w:sz w:val="24"/>
          <w:szCs w:val="24"/>
        </w:rPr>
        <w:t>комиссии.</w:t>
      </w:r>
    </w:p>
    <w:p w14:paraId="237BA71E" w14:textId="77777777" w:rsidR="004A6EFC" w:rsidRPr="00FF3B96" w:rsidRDefault="004A6EFC" w:rsidP="004A6EFC">
      <w:pPr>
        <w:ind w:firstLine="742"/>
        <w:jc w:val="both"/>
        <w:rPr>
          <w:sz w:val="24"/>
          <w:szCs w:val="24"/>
        </w:rPr>
      </w:pPr>
      <w:r w:rsidRPr="00FF3B96">
        <w:rPr>
          <w:color w:val="000000"/>
          <w:sz w:val="24"/>
          <w:szCs w:val="24"/>
        </w:rPr>
        <w:t>3. Избирательные комиссии ведут ежемесячно учет сведений о фактически отработанном времени, за которое выплачивается дополнительная оплата труда, по форме согласно приложению № </w:t>
      </w:r>
      <w:r w:rsidRPr="00FF3B96">
        <w:rPr>
          <w:sz w:val="24"/>
          <w:szCs w:val="24"/>
        </w:rPr>
        <w:t>2.</w:t>
      </w:r>
      <w:r w:rsidRPr="00FF3B96">
        <w:rPr>
          <w:color w:val="000000"/>
          <w:sz w:val="24"/>
          <w:szCs w:val="24"/>
        </w:rPr>
        <w:t xml:space="preserve"> </w:t>
      </w:r>
      <w:r w:rsidRPr="00FF3B96">
        <w:rPr>
          <w:sz w:val="24"/>
          <w:szCs w:val="24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комиссии, в сведениях о фактически отработанном времени.</w:t>
      </w:r>
    </w:p>
    <w:p w14:paraId="59C6F99F" w14:textId="0290DD3C" w:rsidR="004A6EFC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 w:rsidRPr="00FF3B96">
        <w:rPr>
          <w:color w:val="000000"/>
          <w:sz w:val="24"/>
          <w:szCs w:val="24"/>
        </w:rPr>
        <w:t>4. Выплата дополнительной оплаты труда за с</w:t>
      </w:r>
      <w:r>
        <w:rPr>
          <w:color w:val="000000"/>
          <w:sz w:val="24"/>
          <w:szCs w:val="24"/>
        </w:rPr>
        <w:t xml:space="preserve">чет средств, выделенных на подготовку и проведение выборов, после сдачи избирательной комиссией отчета об использовании средств </w:t>
      </w:r>
      <w:bookmarkStart w:id="9" w:name="_Hlk137974345"/>
      <w:r>
        <w:rPr>
          <w:color w:val="000000"/>
          <w:sz w:val="24"/>
          <w:szCs w:val="24"/>
        </w:rPr>
        <w:t>бюджета</w:t>
      </w:r>
      <w:r w:rsidR="00402F4D" w:rsidRPr="00402F4D">
        <w:t xml:space="preserve"> </w:t>
      </w:r>
      <w:r w:rsidR="00402F4D" w:rsidRPr="00402F4D">
        <w:rPr>
          <w:color w:val="000000"/>
          <w:sz w:val="24"/>
          <w:szCs w:val="24"/>
        </w:rPr>
        <w:t>города Змеиногорск Змеиногорского района Алтайского края</w:t>
      </w:r>
      <w:bookmarkEnd w:id="9"/>
      <w:r>
        <w:rPr>
          <w:color w:val="000000"/>
          <w:sz w:val="24"/>
          <w:szCs w:val="24"/>
        </w:rPr>
        <w:t>, выделенных на подготовку и проведение выборов, не производится.</w:t>
      </w:r>
    </w:p>
    <w:p w14:paraId="4584AAEB" w14:textId="77777777" w:rsidR="004A6EFC" w:rsidRDefault="004A6EFC" w:rsidP="004A6EFC">
      <w:pPr>
        <w:pStyle w:val="14-15"/>
        <w:spacing w:line="240" w:lineRule="auto"/>
        <w:ind w:firstLine="720"/>
        <w:rPr>
          <w:spacing w:val="-3"/>
          <w:sz w:val="24"/>
          <w:szCs w:val="24"/>
        </w:rPr>
      </w:pPr>
      <w:r w:rsidRPr="008E3B6F">
        <w:rPr>
          <w:color w:val="000000"/>
          <w:sz w:val="24"/>
          <w:szCs w:val="24"/>
        </w:rPr>
        <w:t>5. Членам избирательных комиссий с правом решающего голоса может выплачиваться вознаграждение (премия) за активную работу по подготовке и проведению выборов.</w:t>
      </w:r>
      <w:r w:rsidRPr="008E3B6F">
        <w:rPr>
          <w:spacing w:val="-3"/>
          <w:sz w:val="24"/>
          <w:szCs w:val="24"/>
        </w:rPr>
        <w:t xml:space="preserve"> </w:t>
      </w:r>
    </w:p>
    <w:p w14:paraId="0D9DD430" w14:textId="03D8FF32" w:rsidR="004A6EFC" w:rsidRPr="00BB699B" w:rsidRDefault="004A6EFC" w:rsidP="004A6EFC">
      <w:pPr>
        <w:pStyle w:val="14-15"/>
        <w:spacing w:line="240" w:lineRule="auto"/>
        <w:ind w:firstLine="720"/>
        <w:rPr>
          <w:sz w:val="24"/>
          <w:szCs w:val="24"/>
        </w:rPr>
      </w:pPr>
      <w:r w:rsidRPr="00BB699B">
        <w:rPr>
          <w:sz w:val="24"/>
          <w:szCs w:val="24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участковых избирательных комиссий принимается </w:t>
      </w:r>
      <w:r w:rsidR="00402F4D" w:rsidRPr="00402F4D">
        <w:rPr>
          <w:color w:val="000000"/>
          <w:sz w:val="24"/>
          <w:szCs w:val="24"/>
        </w:rPr>
        <w:t>Змеиногорской районной территориальной избирательной комисси</w:t>
      </w:r>
      <w:r w:rsidR="00402F4D">
        <w:rPr>
          <w:color w:val="000000"/>
          <w:sz w:val="24"/>
          <w:szCs w:val="24"/>
        </w:rPr>
        <w:t>ей</w:t>
      </w:r>
      <w:r w:rsidR="00402F4D" w:rsidRPr="00402F4D">
        <w:rPr>
          <w:color w:val="000000"/>
          <w:sz w:val="24"/>
          <w:szCs w:val="24"/>
        </w:rPr>
        <w:t xml:space="preserve"> </w:t>
      </w:r>
      <w:r w:rsidRPr="00BB699B">
        <w:rPr>
          <w:spacing w:val="-5"/>
          <w:sz w:val="24"/>
          <w:szCs w:val="24"/>
        </w:rPr>
        <w:t xml:space="preserve">после сдачи ими в </w:t>
      </w:r>
      <w:r w:rsidR="00402F4D" w:rsidRPr="00402F4D">
        <w:rPr>
          <w:spacing w:val="-5"/>
          <w:sz w:val="24"/>
          <w:szCs w:val="24"/>
        </w:rPr>
        <w:t>Змеиногорск</w:t>
      </w:r>
      <w:r w:rsidR="00402F4D">
        <w:rPr>
          <w:spacing w:val="-5"/>
          <w:sz w:val="24"/>
          <w:szCs w:val="24"/>
        </w:rPr>
        <w:t>ую</w:t>
      </w:r>
      <w:r w:rsidR="00402F4D" w:rsidRPr="00402F4D">
        <w:rPr>
          <w:spacing w:val="-5"/>
          <w:sz w:val="24"/>
          <w:szCs w:val="24"/>
        </w:rPr>
        <w:t xml:space="preserve"> районн</w:t>
      </w:r>
      <w:r w:rsidR="00402F4D">
        <w:rPr>
          <w:spacing w:val="-5"/>
          <w:sz w:val="24"/>
          <w:szCs w:val="24"/>
        </w:rPr>
        <w:t xml:space="preserve">ую </w:t>
      </w:r>
      <w:r w:rsidR="00402F4D" w:rsidRPr="00402F4D">
        <w:rPr>
          <w:spacing w:val="-5"/>
          <w:sz w:val="24"/>
          <w:szCs w:val="24"/>
        </w:rPr>
        <w:t>территориальн</w:t>
      </w:r>
      <w:r w:rsidR="00402F4D">
        <w:rPr>
          <w:spacing w:val="-5"/>
          <w:sz w:val="24"/>
          <w:szCs w:val="24"/>
        </w:rPr>
        <w:t xml:space="preserve">ую </w:t>
      </w:r>
      <w:r w:rsidR="00402F4D" w:rsidRPr="00402F4D">
        <w:rPr>
          <w:spacing w:val="-5"/>
          <w:sz w:val="24"/>
          <w:szCs w:val="24"/>
        </w:rPr>
        <w:t>избирательн</w:t>
      </w:r>
      <w:r w:rsidR="00402F4D">
        <w:rPr>
          <w:spacing w:val="-5"/>
          <w:sz w:val="24"/>
          <w:szCs w:val="24"/>
        </w:rPr>
        <w:t>ую</w:t>
      </w:r>
      <w:r w:rsidR="00402F4D" w:rsidRPr="00402F4D">
        <w:rPr>
          <w:spacing w:val="-5"/>
          <w:sz w:val="24"/>
          <w:szCs w:val="24"/>
        </w:rPr>
        <w:t xml:space="preserve"> комисси</w:t>
      </w:r>
      <w:r w:rsidR="00402F4D">
        <w:rPr>
          <w:spacing w:val="-5"/>
          <w:sz w:val="24"/>
          <w:szCs w:val="24"/>
        </w:rPr>
        <w:t>ю</w:t>
      </w:r>
      <w:r w:rsidRPr="00BB699B">
        <w:rPr>
          <w:color w:val="000000"/>
          <w:sz w:val="24"/>
          <w:szCs w:val="24"/>
        </w:rPr>
        <w:t xml:space="preserve"> </w:t>
      </w:r>
      <w:r w:rsidRPr="00BB699B">
        <w:rPr>
          <w:spacing w:val="-5"/>
          <w:sz w:val="24"/>
          <w:szCs w:val="24"/>
        </w:rPr>
        <w:t xml:space="preserve">отчетов о поступлении и расходовании средств </w:t>
      </w:r>
      <w:r w:rsidR="000A64E8" w:rsidRPr="000A64E8">
        <w:rPr>
          <w:spacing w:val="-5"/>
          <w:sz w:val="24"/>
          <w:szCs w:val="24"/>
        </w:rPr>
        <w:t>бюджета города Змеиногорск</w:t>
      </w:r>
      <w:r w:rsidR="000A64E8">
        <w:rPr>
          <w:spacing w:val="-5"/>
          <w:sz w:val="24"/>
          <w:szCs w:val="24"/>
        </w:rPr>
        <w:t xml:space="preserve"> </w:t>
      </w:r>
      <w:r w:rsidR="000A64E8" w:rsidRPr="000A64E8">
        <w:rPr>
          <w:spacing w:val="-5"/>
          <w:sz w:val="24"/>
          <w:szCs w:val="24"/>
        </w:rPr>
        <w:t>Змеиногорского района Алтайского края</w:t>
      </w:r>
      <w:r w:rsidRPr="00BB699B">
        <w:rPr>
          <w:spacing w:val="-5"/>
          <w:sz w:val="24"/>
          <w:szCs w:val="24"/>
        </w:rPr>
        <w:t>, выделенных на подготовку и проведение выборов. Выплата д</w:t>
      </w:r>
      <w:r w:rsidRPr="00BB699B">
        <w:rPr>
          <w:sz w:val="24"/>
          <w:szCs w:val="24"/>
        </w:rPr>
        <w:t xml:space="preserve">ополнительной оплаты труда (вознаграждения) председателям указанных комиссий за активную работу по подготовке и проведению выборов осуществляется </w:t>
      </w:r>
      <w:bookmarkStart w:id="10" w:name="_Hlk137974614"/>
      <w:r w:rsidR="000A64E8" w:rsidRPr="000A64E8">
        <w:rPr>
          <w:color w:val="000000"/>
          <w:sz w:val="24"/>
          <w:szCs w:val="24"/>
        </w:rPr>
        <w:t>Змеиногорской районной территориальной избирательной комиссией</w:t>
      </w:r>
      <w:bookmarkEnd w:id="10"/>
      <w:r w:rsidRPr="00BB699B">
        <w:rPr>
          <w:sz w:val="24"/>
          <w:szCs w:val="24"/>
        </w:rPr>
        <w:t>.</w:t>
      </w:r>
    </w:p>
    <w:p w14:paraId="7AE1EE9B" w14:textId="394C45DA" w:rsidR="004A6EFC" w:rsidRPr="00BB699B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 w:rsidRPr="00BB699B">
        <w:rPr>
          <w:spacing w:val="-3"/>
          <w:sz w:val="24"/>
          <w:szCs w:val="24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иным членам </w:t>
      </w:r>
      <w:r w:rsidR="000A64E8" w:rsidRPr="000A64E8">
        <w:rPr>
          <w:color w:val="000000"/>
          <w:sz w:val="24"/>
          <w:szCs w:val="24"/>
        </w:rPr>
        <w:t>Змеиногорской районной территориальной избирательной комисси</w:t>
      </w:r>
      <w:r w:rsidR="000A64E8">
        <w:rPr>
          <w:color w:val="000000"/>
          <w:sz w:val="24"/>
          <w:szCs w:val="24"/>
        </w:rPr>
        <w:t>и</w:t>
      </w:r>
      <w:r w:rsidRPr="00BB699B">
        <w:rPr>
          <w:spacing w:val="-3"/>
          <w:sz w:val="24"/>
          <w:szCs w:val="24"/>
        </w:rPr>
        <w:t>, участковой избирательной комиссии, работающим в комиссии не на постоянной (штатной) основе, принимается после дня голосования соответствующей избирательной комиссией</w:t>
      </w:r>
      <w:r w:rsidRPr="00BB699B">
        <w:rPr>
          <w:color w:val="000000"/>
          <w:sz w:val="24"/>
          <w:szCs w:val="24"/>
        </w:rPr>
        <w:t xml:space="preserve"> на основании решения соответствующей избирательной комиссии в пределах средств, выделенных указанной избирательной комиссии на дополнительную оплату труда.</w:t>
      </w:r>
    </w:p>
    <w:p w14:paraId="488BA0DA" w14:textId="1DE7C907" w:rsidR="004A6EFC" w:rsidRDefault="004A6EFC" w:rsidP="004A6EFC">
      <w:pPr>
        <w:pStyle w:val="14-15"/>
        <w:spacing w:line="240" w:lineRule="auto"/>
        <w:ind w:firstLine="708"/>
        <w:rPr>
          <w:spacing w:val="-5"/>
          <w:sz w:val="24"/>
          <w:szCs w:val="24"/>
        </w:rPr>
      </w:pPr>
      <w:r w:rsidRPr="00BB699B">
        <w:rPr>
          <w:spacing w:val="-5"/>
          <w:sz w:val="24"/>
          <w:szCs w:val="24"/>
        </w:rPr>
        <w:t>Выплата д</w:t>
      </w:r>
      <w:r w:rsidRPr="00BB699B">
        <w:rPr>
          <w:sz w:val="24"/>
          <w:szCs w:val="24"/>
        </w:rPr>
        <w:t xml:space="preserve">ополнительной оплаты труда (вознаграждения) за активную работу по подготовке и проведению выборов указанным членам избирательных комиссий осуществляется </w:t>
      </w:r>
      <w:r w:rsidR="000A64E8" w:rsidRPr="000A64E8">
        <w:rPr>
          <w:sz w:val="24"/>
          <w:szCs w:val="24"/>
        </w:rPr>
        <w:t>Змеиногорской районной территориальной избирательной комиссией</w:t>
      </w:r>
      <w:r w:rsidR="007E5ABE">
        <w:rPr>
          <w:sz w:val="24"/>
          <w:szCs w:val="24"/>
        </w:rPr>
        <w:t xml:space="preserve"> </w:t>
      </w:r>
      <w:bookmarkStart w:id="11" w:name="_Hlk137980589"/>
      <w:r w:rsidR="007E5ABE">
        <w:rPr>
          <w:sz w:val="24"/>
          <w:szCs w:val="24"/>
        </w:rPr>
        <w:t xml:space="preserve">в безналичной форме </w:t>
      </w:r>
      <w:bookmarkEnd w:id="11"/>
      <w:r w:rsidR="007E5ABE">
        <w:rPr>
          <w:sz w:val="24"/>
          <w:szCs w:val="24"/>
        </w:rPr>
        <w:t>путем перечисления денежных средств за работу  по подготовке и проведению выборов на счета, открытые им в кредитной организации (на основании представляемых членом комиссии банковских реквизитов), в том числе в рамках договоров, заключенных избирательной комиссией</w:t>
      </w:r>
      <w:r w:rsidRPr="00BB699B">
        <w:rPr>
          <w:spacing w:val="-5"/>
          <w:sz w:val="24"/>
          <w:szCs w:val="24"/>
        </w:rPr>
        <w:t xml:space="preserve">. </w:t>
      </w:r>
    </w:p>
    <w:p w14:paraId="162EB931" w14:textId="574B6460" w:rsidR="007E5ABE" w:rsidRPr="00BB699B" w:rsidRDefault="007E5ABE" w:rsidP="004A6EFC">
      <w:pPr>
        <w:pStyle w:val="14-15"/>
        <w:spacing w:line="240" w:lineRule="auto"/>
        <w:ind w:firstLine="708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Сроки выплаты компенсации, дополнительной оплаты труда (вознаграждения) членам </w:t>
      </w:r>
      <w:r w:rsidR="001D0A5B">
        <w:rPr>
          <w:spacing w:val="-5"/>
          <w:sz w:val="24"/>
          <w:szCs w:val="24"/>
        </w:rPr>
        <w:t xml:space="preserve">участковых </w:t>
      </w:r>
      <w:r>
        <w:rPr>
          <w:spacing w:val="-5"/>
          <w:sz w:val="24"/>
          <w:szCs w:val="24"/>
        </w:rPr>
        <w:t xml:space="preserve">избирательных комиссий </w:t>
      </w:r>
      <w:r w:rsidR="001D0A5B" w:rsidRPr="001D0A5B">
        <w:rPr>
          <w:spacing w:val="-5"/>
          <w:sz w:val="24"/>
          <w:szCs w:val="24"/>
        </w:rPr>
        <w:t xml:space="preserve">в безналичной форме </w:t>
      </w:r>
      <w:r w:rsidR="001D0A5B">
        <w:rPr>
          <w:spacing w:val="-5"/>
          <w:sz w:val="24"/>
          <w:szCs w:val="24"/>
        </w:rPr>
        <w:t xml:space="preserve">и предоставления участковыми избирательными комиссиями Сведений, решений участковых избирательных комиссий о размере ведомственного коэффициента, графиков работы членов участковых избирательных комиссий </w:t>
      </w:r>
      <w:r>
        <w:rPr>
          <w:spacing w:val="-5"/>
          <w:sz w:val="24"/>
          <w:szCs w:val="24"/>
        </w:rPr>
        <w:t xml:space="preserve">устанавливаются решением  </w:t>
      </w:r>
      <w:r w:rsidRPr="007E5ABE">
        <w:rPr>
          <w:spacing w:val="-5"/>
          <w:sz w:val="24"/>
          <w:szCs w:val="24"/>
        </w:rPr>
        <w:t>Змеиногорской районной территориальной избирательной комисси</w:t>
      </w:r>
      <w:r>
        <w:rPr>
          <w:spacing w:val="-5"/>
          <w:sz w:val="24"/>
          <w:szCs w:val="24"/>
        </w:rPr>
        <w:t>и.</w:t>
      </w:r>
    </w:p>
    <w:p w14:paraId="2FA69E71" w14:textId="5CE77BD2" w:rsidR="004A6EFC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7. </w:t>
      </w:r>
      <w:r w:rsidR="000A64E8" w:rsidRPr="000A64E8">
        <w:rPr>
          <w:sz w:val="24"/>
          <w:szCs w:val="24"/>
        </w:rPr>
        <w:t>Змеиногорск</w:t>
      </w:r>
      <w:r w:rsidR="000A64E8">
        <w:rPr>
          <w:sz w:val="24"/>
          <w:szCs w:val="24"/>
        </w:rPr>
        <w:t>ая</w:t>
      </w:r>
      <w:r w:rsidR="000A64E8" w:rsidRPr="000A64E8">
        <w:rPr>
          <w:sz w:val="24"/>
          <w:szCs w:val="24"/>
        </w:rPr>
        <w:t xml:space="preserve"> районн</w:t>
      </w:r>
      <w:r w:rsidR="000A64E8">
        <w:rPr>
          <w:sz w:val="24"/>
          <w:szCs w:val="24"/>
        </w:rPr>
        <w:t>ая</w:t>
      </w:r>
      <w:r w:rsidR="000A64E8" w:rsidRPr="000A64E8">
        <w:rPr>
          <w:sz w:val="24"/>
          <w:szCs w:val="24"/>
        </w:rPr>
        <w:t xml:space="preserve"> территориальн</w:t>
      </w:r>
      <w:r w:rsidR="000A64E8">
        <w:rPr>
          <w:sz w:val="24"/>
          <w:szCs w:val="24"/>
        </w:rPr>
        <w:t>ая</w:t>
      </w:r>
      <w:r w:rsidR="000A64E8" w:rsidRPr="000A64E8">
        <w:rPr>
          <w:sz w:val="24"/>
          <w:szCs w:val="24"/>
        </w:rPr>
        <w:t xml:space="preserve"> избирательн</w:t>
      </w:r>
      <w:r w:rsidR="000A64E8">
        <w:rPr>
          <w:sz w:val="24"/>
          <w:szCs w:val="24"/>
        </w:rPr>
        <w:t>ая</w:t>
      </w:r>
      <w:r w:rsidR="000A64E8" w:rsidRPr="000A64E8">
        <w:rPr>
          <w:sz w:val="24"/>
          <w:szCs w:val="24"/>
        </w:rPr>
        <w:t xml:space="preserve"> комисси</w:t>
      </w:r>
      <w:r w:rsidR="000A64E8">
        <w:rPr>
          <w:sz w:val="24"/>
          <w:szCs w:val="24"/>
        </w:rPr>
        <w:t>я</w:t>
      </w:r>
      <w:r>
        <w:rPr>
          <w:sz w:val="24"/>
          <w:szCs w:val="24"/>
        </w:rPr>
        <w:t xml:space="preserve"> мо</w:t>
      </w:r>
      <w:r w:rsidR="000A64E8">
        <w:rPr>
          <w:sz w:val="24"/>
          <w:szCs w:val="24"/>
        </w:rPr>
        <w:t xml:space="preserve">жет </w:t>
      </w:r>
      <w:r>
        <w:rPr>
          <w:sz w:val="24"/>
          <w:szCs w:val="24"/>
        </w:rPr>
        <w:t xml:space="preserve">привлекать граждан к выполнению работ, оказанию услуг, связанных с подготовкой и проведением выборов, </w:t>
      </w:r>
      <w:r>
        <w:rPr>
          <w:color w:val="000000"/>
          <w:sz w:val="24"/>
          <w:szCs w:val="24"/>
        </w:rPr>
        <w:t xml:space="preserve">на основании гражданско-правовых договоров граждан к выполнению в комиссиях работ, оказанию услуг, связанных с подготовкой и проведением выборов (далее – работы), с оплатой их труда за счет и в пределах средств </w:t>
      </w:r>
      <w:r w:rsidR="000A64E8" w:rsidRPr="000A64E8">
        <w:rPr>
          <w:color w:val="000000"/>
          <w:sz w:val="24"/>
          <w:szCs w:val="24"/>
        </w:rPr>
        <w:t>бюджета города Змеиногорск Змеиногорского района Алтайского края</w:t>
      </w:r>
      <w:r>
        <w:rPr>
          <w:color w:val="000000"/>
          <w:sz w:val="24"/>
          <w:szCs w:val="24"/>
        </w:rPr>
        <w:t>, выделенных на подготовку и проведение выборов.</w:t>
      </w:r>
    </w:p>
    <w:p w14:paraId="26192753" w14:textId="4A716A43" w:rsidR="004A6EFC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Гражданско-правовые договоры на выполнение работ в избирательных комиссиях заключаются между гражданином и председателем </w:t>
      </w:r>
      <w:r w:rsidR="000A64E8" w:rsidRPr="000A64E8">
        <w:rPr>
          <w:color w:val="000000"/>
          <w:sz w:val="24"/>
          <w:szCs w:val="24"/>
        </w:rPr>
        <w:t>Змеиногорской районной территориальной избирательной комисси</w:t>
      </w:r>
      <w:r w:rsidR="000A64E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14:paraId="2E065F90" w14:textId="0AEC762F" w:rsidR="004A6EFC" w:rsidRPr="00FF3B96" w:rsidRDefault="004A6EFC" w:rsidP="004A6EFC">
      <w:pPr>
        <w:pStyle w:val="14-15"/>
        <w:spacing w:line="240" w:lineRule="auto"/>
        <w:rPr>
          <w:spacing w:val="-5"/>
          <w:sz w:val="24"/>
          <w:szCs w:val="24"/>
        </w:rPr>
      </w:pPr>
      <w:r w:rsidRPr="00FF3B96">
        <w:rPr>
          <w:spacing w:val="-5"/>
          <w:sz w:val="24"/>
          <w:szCs w:val="24"/>
        </w:rPr>
        <w:t>В условиях гражданско-правового договора должны быть определены вид и объем поручаемой работы, оказываемой услуги, сроки выполнения, размер, сроки и порядок оплаты</w:t>
      </w:r>
      <w:r w:rsidRPr="00FF3B96">
        <w:rPr>
          <w:i/>
          <w:iCs/>
          <w:spacing w:val="-5"/>
          <w:sz w:val="24"/>
          <w:szCs w:val="24"/>
        </w:rPr>
        <w:t xml:space="preserve"> </w:t>
      </w:r>
      <w:r w:rsidRPr="00FF3B96">
        <w:rPr>
          <w:spacing w:val="-5"/>
          <w:sz w:val="24"/>
          <w:szCs w:val="24"/>
        </w:rPr>
        <w:t>(поэтапно либо после выполнения всего объема</w:t>
      </w:r>
      <w:r w:rsidRPr="00FF3B96">
        <w:rPr>
          <w:color w:val="0000FF"/>
          <w:spacing w:val="-5"/>
          <w:sz w:val="24"/>
          <w:szCs w:val="24"/>
        </w:rPr>
        <w:t xml:space="preserve"> </w:t>
      </w:r>
      <w:r w:rsidRPr="00FF3B96">
        <w:rPr>
          <w:spacing w:val="-5"/>
          <w:sz w:val="24"/>
          <w:szCs w:val="24"/>
        </w:rPr>
        <w:t xml:space="preserve">работы, оказания услуги). Выплаты по указанному договору производятся на основании подписанного гражданином и председателем </w:t>
      </w:r>
      <w:r w:rsidR="000A64E8" w:rsidRPr="000A64E8">
        <w:rPr>
          <w:spacing w:val="-5"/>
          <w:sz w:val="24"/>
          <w:szCs w:val="24"/>
        </w:rPr>
        <w:t xml:space="preserve">Змеиногорской районной территориальной избирательной комиссии </w:t>
      </w:r>
      <w:r w:rsidRPr="00FF3B96">
        <w:rPr>
          <w:spacing w:val="-5"/>
          <w:sz w:val="24"/>
          <w:szCs w:val="24"/>
        </w:rPr>
        <w:t xml:space="preserve">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 </w:t>
      </w:r>
    </w:p>
    <w:p w14:paraId="458CEAEF" w14:textId="77777777" w:rsidR="004A6EFC" w:rsidRDefault="004A6EFC" w:rsidP="004A6EFC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rStyle w:val="ft483"/>
          <w:sz w:val="24"/>
          <w:szCs w:val="24"/>
        </w:rPr>
        <w:t xml:space="preserve">Стоимость работ устанавливается сторонами при подписании </w:t>
      </w:r>
      <w:r>
        <w:rPr>
          <w:rStyle w:val="ft3309"/>
          <w:sz w:val="24"/>
          <w:szCs w:val="24"/>
        </w:rPr>
        <w:t xml:space="preserve">гражданско-правового договора и определяется </w:t>
      </w:r>
      <w:r>
        <w:rPr>
          <w:color w:val="000000"/>
          <w:sz w:val="24"/>
          <w:szCs w:val="24"/>
        </w:rPr>
        <w:t>исходя из объема денежных средств, предусмотренных сметой расходов избирательной комиссии на организацию и проведение выборов.</w:t>
      </w:r>
    </w:p>
    <w:p w14:paraId="4A1DA193" w14:textId="7FA65D5C" w:rsidR="004A6EFC" w:rsidRPr="00FF3B96" w:rsidRDefault="000A64E8" w:rsidP="004A6EFC">
      <w:pPr>
        <w:ind w:firstLine="708"/>
        <w:jc w:val="both"/>
        <w:rPr>
          <w:color w:val="000000"/>
          <w:sz w:val="24"/>
          <w:szCs w:val="24"/>
        </w:rPr>
      </w:pPr>
      <w:r w:rsidRPr="000A64E8">
        <w:rPr>
          <w:sz w:val="24"/>
          <w:szCs w:val="24"/>
        </w:rPr>
        <w:t xml:space="preserve">Змеиногорская районная территориальная избирательная комиссия </w:t>
      </w:r>
      <w:r w:rsidR="004A6EFC" w:rsidRPr="00FF3B96">
        <w:rPr>
          <w:spacing w:val="-5"/>
          <w:sz w:val="24"/>
          <w:szCs w:val="24"/>
        </w:rPr>
        <w:t xml:space="preserve">может привлекать бухгалтера </w:t>
      </w:r>
      <w:r w:rsidR="004A6EFC" w:rsidRPr="00FF3B96">
        <w:rPr>
          <w:color w:val="000000"/>
          <w:sz w:val="24"/>
          <w:szCs w:val="24"/>
        </w:rPr>
        <w:t xml:space="preserve">на период подготовки и проведения выборов для выполнения функций бухгалтера </w:t>
      </w:r>
      <w:bookmarkStart w:id="12" w:name="_Hlk137974859"/>
      <w:r w:rsidR="00244CC8" w:rsidRPr="00244CC8">
        <w:rPr>
          <w:color w:val="000000"/>
          <w:sz w:val="24"/>
          <w:szCs w:val="24"/>
        </w:rPr>
        <w:t>Змеиногорск</w:t>
      </w:r>
      <w:r w:rsidR="00244CC8">
        <w:rPr>
          <w:color w:val="000000"/>
          <w:sz w:val="24"/>
          <w:szCs w:val="24"/>
        </w:rPr>
        <w:t>ой</w:t>
      </w:r>
      <w:r w:rsidR="00244CC8" w:rsidRPr="00244CC8">
        <w:rPr>
          <w:color w:val="000000"/>
          <w:sz w:val="24"/>
          <w:szCs w:val="24"/>
        </w:rPr>
        <w:t xml:space="preserve"> районн</w:t>
      </w:r>
      <w:r w:rsidR="00244CC8">
        <w:rPr>
          <w:color w:val="000000"/>
          <w:sz w:val="24"/>
          <w:szCs w:val="24"/>
        </w:rPr>
        <w:t>ой</w:t>
      </w:r>
      <w:r w:rsidR="00244CC8" w:rsidRPr="00244CC8">
        <w:rPr>
          <w:color w:val="000000"/>
          <w:sz w:val="24"/>
          <w:szCs w:val="24"/>
        </w:rPr>
        <w:t xml:space="preserve"> территориальн</w:t>
      </w:r>
      <w:r w:rsidR="00244CC8">
        <w:rPr>
          <w:color w:val="000000"/>
          <w:sz w:val="24"/>
          <w:szCs w:val="24"/>
        </w:rPr>
        <w:t>ой</w:t>
      </w:r>
      <w:r w:rsidR="00244CC8" w:rsidRPr="00244CC8">
        <w:rPr>
          <w:color w:val="000000"/>
          <w:sz w:val="24"/>
          <w:szCs w:val="24"/>
        </w:rPr>
        <w:t xml:space="preserve"> избирательн</w:t>
      </w:r>
      <w:r w:rsidR="00244CC8">
        <w:rPr>
          <w:color w:val="000000"/>
          <w:sz w:val="24"/>
          <w:szCs w:val="24"/>
        </w:rPr>
        <w:t>ой</w:t>
      </w:r>
      <w:r w:rsidR="00244CC8" w:rsidRPr="00244CC8">
        <w:rPr>
          <w:color w:val="000000"/>
          <w:sz w:val="24"/>
          <w:szCs w:val="24"/>
        </w:rPr>
        <w:t xml:space="preserve"> комисси</w:t>
      </w:r>
      <w:r w:rsidR="00244CC8">
        <w:rPr>
          <w:color w:val="000000"/>
          <w:sz w:val="24"/>
          <w:szCs w:val="24"/>
        </w:rPr>
        <w:t>и</w:t>
      </w:r>
      <w:r w:rsidR="00244CC8" w:rsidRPr="00244CC8">
        <w:rPr>
          <w:color w:val="000000"/>
          <w:sz w:val="24"/>
          <w:szCs w:val="24"/>
        </w:rPr>
        <w:t xml:space="preserve"> </w:t>
      </w:r>
      <w:bookmarkEnd w:id="12"/>
      <w:r w:rsidR="004A6EFC" w:rsidRPr="00FF3B96">
        <w:rPr>
          <w:color w:val="000000"/>
          <w:sz w:val="24"/>
          <w:szCs w:val="24"/>
        </w:rPr>
        <w:t>по гражданско-правовому договору.</w:t>
      </w:r>
    </w:p>
    <w:p w14:paraId="6DCC5A91" w14:textId="73BAAB4E" w:rsidR="004A6EFC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В случае выполнения бухгалтером </w:t>
      </w:r>
      <w:r w:rsidR="00244CC8" w:rsidRPr="00244CC8">
        <w:rPr>
          <w:color w:val="000000"/>
          <w:sz w:val="24"/>
          <w:szCs w:val="24"/>
        </w:rPr>
        <w:t xml:space="preserve">Змеиногорской районной территориальной избирательной комиссии </w:t>
      </w:r>
      <w:r>
        <w:rPr>
          <w:color w:val="000000"/>
          <w:sz w:val="24"/>
          <w:szCs w:val="24"/>
        </w:rPr>
        <w:t>дополнительно функций кассира с ним заключается письменный договор о его полной материальной ответственности.</w:t>
      </w:r>
    </w:p>
    <w:p w14:paraId="53BB6888" w14:textId="2A830B7A" w:rsidR="004A6EFC" w:rsidRDefault="004A6EFC" w:rsidP="004A6EFC">
      <w:pPr>
        <w:ind w:firstLine="741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Договоры о полной материальной ответственности заключаются также </w:t>
      </w:r>
      <w:r w:rsidR="00244CC8" w:rsidRPr="00244CC8">
        <w:rPr>
          <w:color w:val="000000"/>
          <w:sz w:val="24"/>
          <w:szCs w:val="24"/>
        </w:rPr>
        <w:t>Змеиногорской районной территориальной избирательной комисси</w:t>
      </w:r>
      <w:r w:rsidR="00244CC8">
        <w:rPr>
          <w:color w:val="000000"/>
          <w:sz w:val="24"/>
          <w:szCs w:val="24"/>
        </w:rPr>
        <w:t>ей</w:t>
      </w:r>
      <w:r w:rsidR="00244CC8" w:rsidRPr="00244C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председателями участковых избирательных комиссий.</w:t>
      </w:r>
    </w:p>
    <w:p w14:paraId="57A60CFC" w14:textId="750AC05F" w:rsidR="004A6EFC" w:rsidRDefault="004A6EFC" w:rsidP="004A6E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sz w:val="24"/>
          <w:szCs w:val="24"/>
        </w:rPr>
        <w:t xml:space="preserve">Членам </w:t>
      </w:r>
      <w:r w:rsidR="00244CC8" w:rsidRPr="00244CC8">
        <w:rPr>
          <w:sz w:val="24"/>
          <w:szCs w:val="24"/>
        </w:rPr>
        <w:t>Змеиногорской районной территориальной избирательной комиссии</w:t>
      </w:r>
      <w:r>
        <w:rPr>
          <w:sz w:val="24"/>
          <w:szCs w:val="24"/>
        </w:rPr>
        <w:t xml:space="preserve">, на которую возложены полномочия окружных избирательных комиссий, выплата дополнительной оплаты труда (вознаграждения) производятся в порядке, утвержденном настоящим решением для членов </w:t>
      </w:r>
      <w:r w:rsidR="00244CC8" w:rsidRPr="00244CC8">
        <w:rPr>
          <w:sz w:val="24"/>
          <w:szCs w:val="24"/>
        </w:rPr>
        <w:t>Змеиногорской районной территориальной избирательной комиссии</w:t>
      </w:r>
      <w:r>
        <w:rPr>
          <w:sz w:val="24"/>
          <w:szCs w:val="24"/>
        </w:rPr>
        <w:t>.</w:t>
      </w:r>
    </w:p>
    <w:p w14:paraId="184D08C0" w14:textId="08402751" w:rsidR="004A6EFC" w:rsidRDefault="004A6EFC" w:rsidP="004A6E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3" w:name="Par328"/>
      <w:bookmarkEnd w:id="13"/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Средства бюджета</w:t>
      </w:r>
      <w:r w:rsidR="00FE0D38">
        <w:rPr>
          <w:color w:val="000000"/>
          <w:sz w:val="24"/>
          <w:szCs w:val="24"/>
        </w:rPr>
        <w:t xml:space="preserve"> города Змеиногорск Змеиногорского района Алтайского края</w:t>
      </w:r>
      <w:r>
        <w:rPr>
          <w:color w:val="000000"/>
          <w:sz w:val="24"/>
          <w:szCs w:val="24"/>
        </w:rPr>
        <w:t>, выделенные избирательным комиссиям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гражданско-правовых отношениях.</w:t>
      </w:r>
    </w:p>
    <w:p w14:paraId="5E556220" w14:textId="77777777" w:rsidR="004A6EFC" w:rsidRDefault="004A6EFC" w:rsidP="004A6EF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Обложение сумм выплат дополнительной оплаты труда (вознаграждения) членам избирательных комиссий с правом решающего голоса,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с физических лиц осуществляется в соответствии с федеральным законодательством.</w:t>
      </w:r>
    </w:p>
    <w:p w14:paraId="0CA23E32" w14:textId="77777777" w:rsidR="004A6EFC" w:rsidRDefault="004A6EFC" w:rsidP="004A6EFC">
      <w:pPr>
        <w:jc w:val="both"/>
        <w:rPr>
          <w:b/>
          <w:bCs/>
        </w:rPr>
      </w:pPr>
    </w:p>
    <w:p w14:paraId="4738AC1A" w14:textId="77777777" w:rsidR="004A6EFC" w:rsidRDefault="004A6EFC" w:rsidP="004A6EFC">
      <w:pPr>
        <w:jc w:val="both"/>
        <w:rPr>
          <w:b/>
          <w:bCs/>
        </w:rPr>
      </w:pPr>
    </w:p>
    <w:p w14:paraId="642F342A" w14:textId="77777777" w:rsidR="004A6EFC" w:rsidRDefault="004A6EFC" w:rsidP="004A6EFC">
      <w:pPr>
        <w:jc w:val="both"/>
        <w:rPr>
          <w:b/>
          <w:bCs/>
        </w:rPr>
      </w:pPr>
    </w:p>
    <w:p w14:paraId="01F11D7B" w14:textId="77777777" w:rsidR="004A6EFC" w:rsidRDefault="004A6EFC" w:rsidP="004A6EFC">
      <w:pPr>
        <w:rPr>
          <w:b/>
          <w:bCs/>
        </w:rPr>
        <w:sectPr w:rsidR="004A6EFC">
          <w:pgSz w:w="11906" w:h="16838"/>
          <w:pgMar w:top="1134" w:right="851" w:bottom="1134" w:left="1418" w:header="720" w:footer="720" w:gutter="0"/>
          <w:cols w:space="708"/>
          <w:docGrid w:linePitch="360"/>
        </w:sectPr>
      </w:pPr>
    </w:p>
    <w:tbl>
      <w:tblPr>
        <w:tblW w:w="15088" w:type="dxa"/>
        <w:tblInd w:w="-106" w:type="dxa"/>
        <w:tblLook w:val="0000" w:firstRow="0" w:lastRow="0" w:firstColumn="0" w:lastColumn="0" w:noHBand="0" w:noVBand="0"/>
      </w:tblPr>
      <w:tblGrid>
        <w:gridCol w:w="4728"/>
        <w:gridCol w:w="10360"/>
      </w:tblGrid>
      <w:tr w:rsidR="004A6EFC" w:rsidRPr="005B5AC1" w14:paraId="51DA96A8" w14:textId="77777777" w:rsidTr="00840401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A04B294" w14:textId="77777777" w:rsidR="004A6EFC" w:rsidRPr="005B5AC1" w:rsidRDefault="004A6EFC" w:rsidP="00840401">
            <w:pPr>
              <w:rPr>
                <w:b/>
                <w:bCs/>
              </w:rPr>
            </w:pPr>
          </w:p>
          <w:p w14:paraId="4143A8C4" w14:textId="77777777" w:rsidR="004A6EFC" w:rsidRPr="005B5AC1" w:rsidRDefault="004A6EFC" w:rsidP="00840401"/>
          <w:p w14:paraId="5BAE3F3E" w14:textId="77777777" w:rsidR="004A6EFC" w:rsidRPr="005B5AC1" w:rsidRDefault="004A6EFC" w:rsidP="00840401"/>
          <w:p w14:paraId="46BD17C6" w14:textId="77777777" w:rsidR="004A6EFC" w:rsidRPr="005B5AC1" w:rsidRDefault="004A6EFC" w:rsidP="00840401"/>
          <w:p w14:paraId="5F45D022" w14:textId="77777777" w:rsidR="004A6EFC" w:rsidRPr="005B5AC1" w:rsidRDefault="004A6EFC" w:rsidP="00840401"/>
          <w:p w14:paraId="144E93F4" w14:textId="77777777" w:rsidR="004A6EFC" w:rsidRDefault="004A6EFC" w:rsidP="00840401"/>
          <w:p w14:paraId="258EA4D3" w14:textId="77777777" w:rsidR="004A6EFC" w:rsidRPr="005B5AC1" w:rsidRDefault="004A6EFC" w:rsidP="00840401"/>
          <w:p w14:paraId="6C55FA6E" w14:textId="77777777" w:rsidR="004A6EFC" w:rsidRDefault="004A6EFC" w:rsidP="00840401">
            <w:pPr>
              <w:pStyle w:val="a7"/>
              <w:jc w:val="left"/>
              <w:rPr>
                <w:sz w:val="24"/>
                <w:szCs w:val="24"/>
              </w:rPr>
            </w:pPr>
            <w:r w:rsidRPr="005B5AC1">
              <w:rPr>
                <w:sz w:val="24"/>
                <w:szCs w:val="24"/>
              </w:rPr>
              <w:t>Утвержден решением</w:t>
            </w:r>
            <w:r>
              <w:rPr>
                <w:sz w:val="24"/>
                <w:szCs w:val="24"/>
              </w:rPr>
              <w:t xml:space="preserve"> </w:t>
            </w:r>
          </w:p>
          <w:p w14:paraId="39754E9D" w14:textId="77777777" w:rsidR="004A6EFC" w:rsidRDefault="004A6EFC" w:rsidP="00840401">
            <w:pPr>
              <w:pStyle w:val="a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(полное наименование избирательной комиссии, </w:t>
            </w:r>
          </w:p>
          <w:p w14:paraId="6455B23A" w14:textId="77777777" w:rsidR="004A6EFC" w:rsidRDefault="004A6EFC" w:rsidP="00840401">
            <w:pPr>
              <w:pStyle w:val="a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участковой избирательной комиссии)</w:t>
            </w:r>
          </w:p>
          <w:p w14:paraId="46A34911" w14:textId="77777777" w:rsidR="004A6EFC" w:rsidRPr="005B5AC1" w:rsidRDefault="004A6EFC" w:rsidP="00840401">
            <w:pPr>
              <w:rPr>
                <w:sz w:val="24"/>
                <w:szCs w:val="24"/>
              </w:rPr>
            </w:pPr>
            <w:r w:rsidRPr="005B5AC1">
              <w:rPr>
                <w:sz w:val="24"/>
                <w:szCs w:val="24"/>
              </w:rPr>
              <w:t>от «___</w:t>
            </w:r>
            <w:r w:rsidRPr="00482974">
              <w:rPr>
                <w:sz w:val="24"/>
                <w:szCs w:val="24"/>
              </w:rPr>
              <w:t>_»_</w:t>
            </w:r>
            <w:r w:rsidRPr="005B5AC1">
              <w:rPr>
                <w:sz w:val="24"/>
                <w:szCs w:val="24"/>
              </w:rPr>
              <w:t>_________ 20</w:t>
            </w:r>
            <w:r>
              <w:rPr>
                <w:sz w:val="24"/>
                <w:szCs w:val="24"/>
              </w:rPr>
              <w:t>____ года   №____</w:t>
            </w:r>
          </w:p>
          <w:p w14:paraId="0136DD88" w14:textId="77777777" w:rsidR="004A6EFC" w:rsidRPr="005B5AC1" w:rsidRDefault="004A6EFC" w:rsidP="00840401">
            <w:pPr>
              <w:rPr>
                <w:sz w:val="16"/>
                <w:szCs w:val="16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</w:tcPr>
          <w:p w14:paraId="30DD6168" w14:textId="77777777" w:rsidR="004A6EFC" w:rsidRPr="00BF141C" w:rsidRDefault="004A6EFC" w:rsidP="00840401">
            <w:pPr>
              <w:ind w:left="3700"/>
            </w:pPr>
            <w:r>
              <w:rPr>
                <w:sz w:val="22"/>
                <w:szCs w:val="22"/>
              </w:rPr>
              <w:t xml:space="preserve">            </w:t>
            </w:r>
            <w:r w:rsidRPr="00BF141C">
              <w:t>Приложение № 1</w:t>
            </w:r>
          </w:p>
          <w:p w14:paraId="37EE92B2" w14:textId="1E388D68" w:rsidR="004A6EFC" w:rsidRPr="00BF141C" w:rsidRDefault="004A6EFC" w:rsidP="00840401">
            <w:pPr>
              <w:ind w:left="4372"/>
            </w:pPr>
            <w:r w:rsidRPr="00BF141C">
              <w:t xml:space="preserve"> к Порядку выплаты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Змеиногорского  районного Совета депутатов Алтайского края седьмого созыва, утвержденному решением </w:t>
            </w:r>
            <w:r w:rsidR="00FE0D38" w:rsidRPr="00BF141C">
              <w:t>Змеиногорск</w:t>
            </w:r>
            <w:r w:rsidR="00FE0D38">
              <w:t xml:space="preserve">ой территориальной </w:t>
            </w:r>
            <w:r w:rsidRPr="00BF141C">
              <w:t xml:space="preserve">избирательной комиссии </w:t>
            </w:r>
            <w:r>
              <w:t>от  20.06.20</w:t>
            </w:r>
            <w:r w:rsidR="00FE0D38">
              <w:t>23</w:t>
            </w:r>
            <w:r>
              <w:t xml:space="preserve"> </w:t>
            </w:r>
            <w:r w:rsidRPr="00BF141C">
              <w:t>№</w:t>
            </w:r>
            <w:r w:rsidR="003964F9">
              <w:t>32/18</w:t>
            </w:r>
          </w:p>
          <w:p w14:paraId="567E99AE" w14:textId="77777777" w:rsidR="004A6EFC" w:rsidRPr="005B5AC1" w:rsidRDefault="004A6EFC" w:rsidP="00840401">
            <w:pPr>
              <w:ind w:left="3570" w:hanging="3570"/>
              <w:rPr>
                <w:b/>
                <w:bCs/>
                <w:sz w:val="24"/>
                <w:szCs w:val="24"/>
              </w:rPr>
            </w:pPr>
          </w:p>
        </w:tc>
      </w:tr>
    </w:tbl>
    <w:p w14:paraId="49D27AD4" w14:textId="77777777" w:rsidR="004A6EFC" w:rsidRDefault="004A6EFC" w:rsidP="004A6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РАБОТЫ</w:t>
      </w:r>
    </w:p>
    <w:p w14:paraId="2ABF0204" w14:textId="77777777" w:rsidR="004A6EFC" w:rsidRDefault="004A6EFC" w:rsidP="004A6EF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членов </w:t>
      </w:r>
      <w:r>
        <w:rPr>
          <w:sz w:val="24"/>
          <w:szCs w:val="24"/>
        </w:rPr>
        <w:t>___________________________________________________________________________</w:t>
      </w:r>
    </w:p>
    <w:p w14:paraId="7CBD159D" w14:textId="77777777" w:rsidR="004A6EFC" w:rsidRDefault="004A6EFC" w:rsidP="004A6EFC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избирательной комиссии, номер участковой избирательной комиссии)</w:t>
      </w:r>
    </w:p>
    <w:p w14:paraId="7CF310C8" w14:textId="77777777" w:rsidR="004A6EFC" w:rsidRDefault="004A6EFC" w:rsidP="004A6EFC">
      <w:pPr>
        <w:jc w:val="center"/>
        <w:rPr>
          <w:sz w:val="16"/>
          <w:szCs w:val="16"/>
        </w:rPr>
      </w:pPr>
    </w:p>
    <w:p w14:paraId="13D7C677" w14:textId="77777777" w:rsidR="004A6EFC" w:rsidRDefault="004A6EFC" w:rsidP="004A6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правом решающего голоса, работающих в комиссии не на постоянной (штатной) основе</w:t>
      </w:r>
    </w:p>
    <w:p w14:paraId="57E575CE" w14:textId="77777777" w:rsidR="004A6EFC" w:rsidRDefault="004A6EFC" w:rsidP="004A6EFC">
      <w:pPr>
        <w:jc w:val="center"/>
        <w:rPr>
          <w:sz w:val="16"/>
          <w:szCs w:val="16"/>
        </w:rPr>
      </w:pPr>
    </w:p>
    <w:p w14:paraId="18E550FB" w14:textId="77777777" w:rsidR="004A6EFC" w:rsidRDefault="004A6EFC" w:rsidP="004A6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__________________________ 20__ года</w:t>
      </w:r>
    </w:p>
    <w:p w14:paraId="30606B4D" w14:textId="77777777" w:rsidR="004A6EFC" w:rsidRDefault="004A6EFC" w:rsidP="004A6EFC">
      <w:pPr>
        <w:pStyle w:val="3"/>
        <w:spacing w:line="360" w:lineRule="auto"/>
      </w:pPr>
      <w:r>
        <w:t>(указать месяц)</w:t>
      </w: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1276"/>
        <w:gridCol w:w="1400"/>
        <w:gridCol w:w="1454"/>
        <w:gridCol w:w="1401"/>
        <w:gridCol w:w="1335"/>
        <w:gridCol w:w="1214"/>
        <w:gridCol w:w="1260"/>
        <w:gridCol w:w="1400"/>
        <w:gridCol w:w="1260"/>
        <w:gridCol w:w="1234"/>
        <w:gridCol w:w="1138"/>
        <w:gridCol w:w="10"/>
      </w:tblGrid>
      <w:tr w:rsidR="00FE0D38" w14:paraId="7F32A3C4" w14:textId="360C4623" w:rsidTr="00FE0D38">
        <w:trPr>
          <w:cantSplit/>
          <w:trHeight w:val="230"/>
          <w:tblHeader/>
        </w:trPr>
        <w:tc>
          <w:tcPr>
            <w:tcW w:w="1094" w:type="dxa"/>
            <w:vMerge w:val="restart"/>
          </w:tcPr>
          <w:p w14:paraId="7E0132B3" w14:textId="77777777" w:rsidR="00FE0D38" w:rsidRDefault="00FE0D38" w:rsidP="00FE0D38">
            <w:pPr>
              <w:jc w:val="center"/>
            </w:pPr>
            <w:r>
              <w:t>Число месяца</w:t>
            </w:r>
          </w:p>
        </w:tc>
        <w:tc>
          <w:tcPr>
            <w:tcW w:w="14382" w:type="dxa"/>
            <w:gridSpan w:val="12"/>
          </w:tcPr>
          <w:p w14:paraId="0FEB6C7B" w14:textId="56E264AD" w:rsidR="00FE0D38" w:rsidRDefault="00FE0D38" w:rsidP="00840401">
            <w:pPr>
              <w:jc w:val="center"/>
            </w:pPr>
            <w: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FE0D38" w14:paraId="737F6DA0" w14:textId="55AD7443" w:rsidTr="00FE0D38">
        <w:trPr>
          <w:gridAfter w:val="1"/>
          <w:wAfter w:w="10" w:type="dxa"/>
          <w:cantSplit/>
          <w:trHeight w:val="846"/>
          <w:tblHeader/>
        </w:trPr>
        <w:tc>
          <w:tcPr>
            <w:tcW w:w="1094" w:type="dxa"/>
            <w:vMerge/>
          </w:tcPr>
          <w:p w14:paraId="54C18DF0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6F1438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60676EA0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7B0BD87F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00" w:type="dxa"/>
          </w:tcPr>
          <w:p w14:paraId="107D8151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39D6B999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7D9AECC2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54" w:type="dxa"/>
          </w:tcPr>
          <w:p w14:paraId="3B79C7F0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49F80699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4B21EF34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01" w:type="dxa"/>
          </w:tcPr>
          <w:p w14:paraId="6FE26CA3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5C6EA5BF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1BD96608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335" w:type="dxa"/>
          </w:tcPr>
          <w:p w14:paraId="7E2C0BFB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7AD49C88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49861374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214" w:type="dxa"/>
          </w:tcPr>
          <w:p w14:paraId="37A52155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54FC8BB3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7788395A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14:paraId="400D1E0B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524658A6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6FC3AB2C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400" w:type="dxa"/>
          </w:tcPr>
          <w:p w14:paraId="408AB324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2407452B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45F55B56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14:paraId="70BDCE7A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3CA70F2A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6FFD8703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234" w:type="dxa"/>
          </w:tcPr>
          <w:p w14:paraId="6C31663D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3E2C1E95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3D9E0DAD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138" w:type="dxa"/>
          </w:tcPr>
          <w:p w14:paraId="78265757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14:paraId="71F1AB06" w14:textId="77777777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члена</w:t>
            </w:r>
          </w:p>
          <w:p w14:paraId="7A521669" w14:textId="5F3B0049" w:rsidR="00FE0D38" w:rsidRDefault="00FE0D38" w:rsidP="00FE0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</w:tr>
      <w:tr w:rsidR="00FE0D38" w:rsidRPr="004873F8" w14:paraId="71A3A7E0" w14:textId="3A32C5D0" w:rsidTr="00FE0D38">
        <w:trPr>
          <w:gridAfter w:val="1"/>
          <w:wAfter w:w="10" w:type="dxa"/>
          <w:trHeight w:val="259"/>
          <w:tblHeader/>
        </w:trPr>
        <w:tc>
          <w:tcPr>
            <w:tcW w:w="1094" w:type="dxa"/>
          </w:tcPr>
          <w:p w14:paraId="7A9D93C6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A3B0E7D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</w:tcPr>
          <w:p w14:paraId="16A7991F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3</w:t>
            </w:r>
          </w:p>
        </w:tc>
        <w:tc>
          <w:tcPr>
            <w:tcW w:w="1454" w:type="dxa"/>
          </w:tcPr>
          <w:p w14:paraId="36A9E738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4</w:t>
            </w:r>
          </w:p>
        </w:tc>
        <w:tc>
          <w:tcPr>
            <w:tcW w:w="1401" w:type="dxa"/>
          </w:tcPr>
          <w:p w14:paraId="2F182896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</w:tcPr>
          <w:p w14:paraId="4CD9C2C8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6</w:t>
            </w:r>
          </w:p>
        </w:tc>
        <w:tc>
          <w:tcPr>
            <w:tcW w:w="1214" w:type="dxa"/>
          </w:tcPr>
          <w:p w14:paraId="591246A6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2D2D3FE6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8</w:t>
            </w:r>
          </w:p>
        </w:tc>
        <w:tc>
          <w:tcPr>
            <w:tcW w:w="1400" w:type="dxa"/>
          </w:tcPr>
          <w:p w14:paraId="3BF91C1E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14:paraId="5EB88243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</w:tcPr>
          <w:p w14:paraId="676A3C99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  <w:r w:rsidRPr="004873F8">
              <w:rPr>
                <w:sz w:val="16"/>
                <w:szCs w:val="16"/>
              </w:rPr>
              <w:t>11</w:t>
            </w:r>
          </w:p>
        </w:tc>
        <w:tc>
          <w:tcPr>
            <w:tcW w:w="1138" w:type="dxa"/>
          </w:tcPr>
          <w:p w14:paraId="48DB8638" w14:textId="77777777" w:rsidR="00FE0D38" w:rsidRPr="004873F8" w:rsidRDefault="00FE0D38" w:rsidP="00FE0D38">
            <w:pPr>
              <w:jc w:val="center"/>
              <w:rPr>
                <w:sz w:val="16"/>
                <w:szCs w:val="16"/>
              </w:rPr>
            </w:pPr>
          </w:p>
        </w:tc>
      </w:tr>
      <w:tr w:rsidR="00FE0D38" w:rsidRPr="005B5AC1" w14:paraId="6C6BC180" w14:textId="28B8DB07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1094" w:type="dxa"/>
            <w:vAlign w:val="center"/>
          </w:tcPr>
          <w:p w14:paraId="2E6C249A" w14:textId="77777777" w:rsidR="00FE0D38" w:rsidRPr="005B5AC1" w:rsidRDefault="00FE0D38" w:rsidP="00FE0D38">
            <w:pPr>
              <w:jc w:val="center"/>
            </w:pPr>
            <w:r w:rsidRPr="005B5AC1">
              <w:t>1.</w:t>
            </w:r>
          </w:p>
        </w:tc>
        <w:tc>
          <w:tcPr>
            <w:tcW w:w="1276" w:type="dxa"/>
          </w:tcPr>
          <w:p w14:paraId="05C4F4E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6FF3E3EF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7A7C337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09D069B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1B74CF4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6B408DF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2692246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4F8B52C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2EF310C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3DD6970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56B7565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2C2DEA3F" w14:textId="5278F7D0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1094" w:type="dxa"/>
          </w:tcPr>
          <w:p w14:paraId="7CEB37EB" w14:textId="77777777" w:rsidR="00FE0D38" w:rsidRPr="005B5AC1" w:rsidRDefault="00FE0D38" w:rsidP="00FE0D38">
            <w:pPr>
              <w:jc w:val="center"/>
            </w:pPr>
            <w:r w:rsidRPr="005B5AC1">
              <w:t>2.</w:t>
            </w:r>
          </w:p>
        </w:tc>
        <w:tc>
          <w:tcPr>
            <w:tcW w:w="1276" w:type="dxa"/>
          </w:tcPr>
          <w:p w14:paraId="66CD2C4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68288E0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76DCEA5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1417295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579962F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32777E32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2D31086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4D1D034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6D13B82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288C5F3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05C7D21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6925CD58" w14:textId="5DD36291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1094" w:type="dxa"/>
          </w:tcPr>
          <w:p w14:paraId="788032DF" w14:textId="77777777" w:rsidR="00FE0D38" w:rsidRPr="005B5AC1" w:rsidRDefault="00FE0D38" w:rsidP="00FE0D38">
            <w:pPr>
              <w:jc w:val="center"/>
            </w:pPr>
            <w:r w:rsidRPr="005B5AC1">
              <w:t>3.</w:t>
            </w:r>
          </w:p>
        </w:tc>
        <w:tc>
          <w:tcPr>
            <w:tcW w:w="1276" w:type="dxa"/>
          </w:tcPr>
          <w:p w14:paraId="692C99D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6F1768B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7018D52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03B5F42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7663BAC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6B00685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09B0812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5357155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4ED9E36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17F6910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117946F2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1EBDC7D5" w14:textId="74A36576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1094" w:type="dxa"/>
          </w:tcPr>
          <w:p w14:paraId="6A439E14" w14:textId="77777777" w:rsidR="00FE0D38" w:rsidRPr="005B5AC1" w:rsidRDefault="00FE0D38" w:rsidP="00FE0D38">
            <w:pPr>
              <w:jc w:val="center"/>
            </w:pPr>
            <w:r w:rsidRPr="005B5AC1">
              <w:t>4.</w:t>
            </w:r>
          </w:p>
        </w:tc>
        <w:tc>
          <w:tcPr>
            <w:tcW w:w="1276" w:type="dxa"/>
          </w:tcPr>
          <w:p w14:paraId="3F1461C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0BF8A49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5CCF8B7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21259D0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3B05349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51BF36AF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2FA1A96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67EC6F0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746BD8C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6868FCF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3B785EDF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06C9BB2D" w14:textId="13DC665C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1094" w:type="dxa"/>
          </w:tcPr>
          <w:p w14:paraId="71A7F504" w14:textId="77777777" w:rsidR="00FE0D38" w:rsidRPr="005B5AC1" w:rsidRDefault="00FE0D38" w:rsidP="00FE0D38">
            <w:pPr>
              <w:jc w:val="center"/>
            </w:pPr>
            <w:r w:rsidRPr="005B5AC1">
              <w:t>5.</w:t>
            </w:r>
          </w:p>
        </w:tc>
        <w:tc>
          <w:tcPr>
            <w:tcW w:w="1276" w:type="dxa"/>
          </w:tcPr>
          <w:p w14:paraId="536F94F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7AB27A9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2C1672F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74451B82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1A3D49C2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3C4350F2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7D8539F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7B0DA1B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550162A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3132D95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094F86A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6446C564" w14:textId="4AEC9299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1094" w:type="dxa"/>
          </w:tcPr>
          <w:p w14:paraId="041E6087" w14:textId="77777777" w:rsidR="00FE0D38" w:rsidRPr="005B5AC1" w:rsidRDefault="00FE0D38" w:rsidP="00FE0D38">
            <w:pPr>
              <w:jc w:val="center"/>
            </w:pPr>
            <w:r w:rsidRPr="005B5AC1">
              <w:t>6.</w:t>
            </w:r>
          </w:p>
        </w:tc>
        <w:tc>
          <w:tcPr>
            <w:tcW w:w="1276" w:type="dxa"/>
          </w:tcPr>
          <w:p w14:paraId="1C69D0D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227DB1F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4B21B6E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6772E27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3D6780B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46C1EC3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1890880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7BBF19E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6D52B1C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187BE682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70C0D5B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3FC46FD9" w14:textId="30D2C689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1094" w:type="dxa"/>
          </w:tcPr>
          <w:p w14:paraId="0A0F8810" w14:textId="77777777" w:rsidR="00FE0D38" w:rsidRPr="005B5AC1" w:rsidRDefault="00FE0D38" w:rsidP="00FE0D38">
            <w:pPr>
              <w:jc w:val="center"/>
            </w:pPr>
            <w:r w:rsidRPr="005B5AC1">
              <w:t>7.</w:t>
            </w:r>
          </w:p>
        </w:tc>
        <w:tc>
          <w:tcPr>
            <w:tcW w:w="1276" w:type="dxa"/>
          </w:tcPr>
          <w:p w14:paraId="10E3958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05EBE2A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4562607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6A1B28C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2EF8C7B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19138F4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1E6B722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1B07FFB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1CE9E16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53780E2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21174A8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6B71F52A" w14:textId="15926E24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6E03A4B5" w14:textId="77777777" w:rsidR="00FE0D38" w:rsidRPr="005B5AC1" w:rsidRDefault="00FE0D38" w:rsidP="00FE0D38">
            <w:pPr>
              <w:jc w:val="center"/>
            </w:pPr>
            <w:r w:rsidRPr="005B5AC1">
              <w:t>8.</w:t>
            </w:r>
          </w:p>
        </w:tc>
        <w:tc>
          <w:tcPr>
            <w:tcW w:w="1276" w:type="dxa"/>
          </w:tcPr>
          <w:p w14:paraId="1CD29B8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56A579E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2542C0C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0CE96F2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725ADAA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22821EB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74E03BC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5962F69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449B1E3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0DE37E5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2D9819C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7EE6D2C5" w14:textId="3F225BDC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0DD7433F" w14:textId="77777777" w:rsidR="00FE0D38" w:rsidRPr="005B5AC1" w:rsidRDefault="00FE0D38" w:rsidP="00FE0D38">
            <w:pPr>
              <w:jc w:val="center"/>
            </w:pPr>
            <w:r w:rsidRPr="005B5AC1">
              <w:t>9.</w:t>
            </w:r>
          </w:p>
        </w:tc>
        <w:tc>
          <w:tcPr>
            <w:tcW w:w="1276" w:type="dxa"/>
          </w:tcPr>
          <w:p w14:paraId="163B8C7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0587D2F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46B560F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3755BAA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6EE640C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124F0CC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7DA9C7B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755EC13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4F284FC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588845B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242ADBF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11182180" w14:textId="1B4572CB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7830BB3C" w14:textId="77777777" w:rsidR="00FE0D38" w:rsidRPr="005B5AC1" w:rsidRDefault="00FE0D38" w:rsidP="00FE0D38">
            <w:pPr>
              <w:jc w:val="center"/>
            </w:pPr>
            <w:r w:rsidRPr="005B5AC1">
              <w:t>10.</w:t>
            </w:r>
          </w:p>
        </w:tc>
        <w:tc>
          <w:tcPr>
            <w:tcW w:w="1276" w:type="dxa"/>
          </w:tcPr>
          <w:p w14:paraId="008BEDC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132CA97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336DA4A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1052740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4639C1B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30CA50A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5C8508D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76B1B2D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1A27CB6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03B3503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525183F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56970759" w14:textId="1C40EA6F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65C9D9BB" w14:textId="77777777" w:rsidR="00FE0D38" w:rsidRPr="005B5AC1" w:rsidRDefault="00FE0D38" w:rsidP="00FE0D38">
            <w:pPr>
              <w:jc w:val="center"/>
            </w:pPr>
            <w:r w:rsidRPr="005B5AC1">
              <w:t>11.</w:t>
            </w:r>
          </w:p>
        </w:tc>
        <w:tc>
          <w:tcPr>
            <w:tcW w:w="1276" w:type="dxa"/>
          </w:tcPr>
          <w:p w14:paraId="0BB2B78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62383CD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2281F84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6F1F0AF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14F4AF0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09EA63D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0005554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67A619C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6A38BB7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1D7CC4CF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016E6B4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684E5179" w14:textId="04168386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7B01CC7A" w14:textId="77777777" w:rsidR="00FE0D38" w:rsidRPr="005B5AC1" w:rsidRDefault="00FE0D38" w:rsidP="00FE0D38">
            <w:pPr>
              <w:jc w:val="center"/>
            </w:pPr>
            <w:r w:rsidRPr="005B5AC1">
              <w:t>12.</w:t>
            </w:r>
          </w:p>
        </w:tc>
        <w:tc>
          <w:tcPr>
            <w:tcW w:w="1276" w:type="dxa"/>
          </w:tcPr>
          <w:p w14:paraId="0F0E5AC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34BD8B3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6693822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43F591C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3EE53C5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7B484A96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1F62682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1D42B68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236207E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02D60A1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6EC0616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5ED5FA33" w14:textId="5A398357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246A0941" w14:textId="54878C23" w:rsidR="00FE0D38" w:rsidRPr="005B5AC1" w:rsidRDefault="00FE0D38" w:rsidP="00FE0D38">
            <w:pPr>
              <w:jc w:val="center"/>
            </w:pPr>
            <w:r>
              <w:t xml:space="preserve">и  </w:t>
            </w:r>
            <w:r w:rsidRPr="005B5AC1">
              <w:t>т.д.</w:t>
            </w:r>
          </w:p>
        </w:tc>
        <w:tc>
          <w:tcPr>
            <w:tcW w:w="1276" w:type="dxa"/>
          </w:tcPr>
          <w:p w14:paraId="12F1BE09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5F14145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205C585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11B5F78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0CE6659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7DD4206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4DEB10D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4DF2D037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772AB75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3CC7FA31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6B708BAD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6C951046" w14:textId="57AB5B57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51EC4C8B" w14:textId="77777777" w:rsidR="00FE0D38" w:rsidRPr="005B5AC1" w:rsidRDefault="00FE0D38" w:rsidP="00FE0D38">
            <w:pPr>
              <w:jc w:val="center"/>
            </w:pPr>
            <w:r w:rsidRPr="005B5AC1">
              <w:rPr>
                <w:b/>
                <w:bCs/>
              </w:rPr>
              <w:t>ВСЕГО ЧАСОВ</w:t>
            </w:r>
          </w:p>
        </w:tc>
        <w:tc>
          <w:tcPr>
            <w:tcW w:w="1276" w:type="dxa"/>
          </w:tcPr>
          <w:p w14:paraId="71415E6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73CFF44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0BDA434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4F529570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2E3BC374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45C603D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588E52F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67123508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4089698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72A2DA1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63DBFD3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  <w:tr w:rsidR="00FE0D38" w:rsidRPr="005B5AC1" w14:paraId="2C7FDE62" w14:textId="77777777" w:rsidTr="00FE0D3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cantSplit/>
        </w:trPr>
        <w:tc>
          <w:tcPr>
            <w:tcW w:w="1094" w:type="dxa"/>
          </w:tcPr>
          <w:p w14:paraId="530FFFE4" w14:textId="3198DFA8" w:rsidR="00FE0D38" w:rsidRPr="00FE0D38" w:rsidRDefault="00FE0D38" w:rsidP="00FE0D38">
            <w:pPr>
              <w:jc w:val="center"/>
            </w:pPr>
            <w:r w:rsidRPr="00FE0D38">
              <w:t>Подпись члена комиссии об озна</w:t>
            </w:r>
            <w:r>
              <w:t>-</w:t>
            </w:r>
            <w:r w:rsidRPr="00FE0D38">
              <w:t>комлении</w:t>
            </w:r>
          </w:p>
        </w:tc>
        <w:tc>
          <w:tcPr>
            <w:tcW w:w="1276" w:type="dxa"/>
          </w:tcPr>
          <w:p w14:paraId="27D8A9EB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3DFB58E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14:paraId="6E8ED9D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1" w:type="dxa"/>
          </w:tcPr>
          <w:p w14:paraId="7948800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335" w:type="dxa"/>
          </w:tcPr>
          <w:p w14:paraId="6D643B8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14" w:type="dxa"/>
          </w:tcPr>
          <w:p w14:paraId="394C5953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410B904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400" w:type="dxa"/>
          </w:tcPr>
          <w:p w14:paraId="73ABE14A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14:paraId="23EED5BC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234" w:type="dxa"/>
          </w:tcPr>
          <w:p w14:paraId="1C8A5EE5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  <w:tc>
          <w:tcPr>
            <w:tcW w:w="1138" w:type="dxa"/>
          </w:tcPr>
          <w:p w14:paraId="0367499E" w14:textId="77777777" w:rsidR="00FE0D38" w:rsidRPr="005B5AC1" w:rsidRDefault="00FE0D38" w:rsidP="00FE0D38">
            <w:pPr>
              <w:spacing w:line="360" w:lineRule="auto"/>
              <w:jc w:val="both"/>
            </w:pPr>
          </w:p>
        </w:tc>
      </w:tr>
    </w:tbl>
    <w:p w14:paraId="2D9E338F" w14:textId="77777777" w:rsidR="004A6EFC" w:rsidRDefault="004A6EFC" w:rsidP="004A6EFC">
      <w:pPr>
        <w:pStyle w:val="a9"/>
        <w:jc w:val="both"/>
      </w:pPr>
    </w:p>
    <w:p w14:paraId="292CBE9B" w14:textId="77777777" w:rsidR="004A6EFC" w:rsidRDefault="004A6EFC" w:rsidP="004A6EFC">
      <w:pPr>
        <w:rPr>
          <w:sz w:val="22"/>
          <w:szCs w:val="22"/>
        </w:rPr>
      </w:pPr>
    </w:p>
    <w:p w14:paraId="349908FD" w14:textId="77777777" w:rsidR="004A6EFC" w:rsidRDefault="004A6EFC" w:rsidP="004A6EFC">
      <w:pPr>
        <w:rPr>
          <w:sz w:val="22"/>
          <w:szCs w:val="22"/>
        </w:rPr>
      </w:pPr>
    </w:p>
    <w:tbl>
      <w:tblPr>
        <w:tblW w:w="12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31"/>
        <w:gridCol w:w="131"/>
        <w:gridCol w:w="1835"/>
        <w:gridCol w:w="845"/>
        <w:gridCol w:w="3082"/>
      </w:tblGrid>
      <w:tr w:rsidR="003964F9" w:rsidRPr="00A30D39" w14:paraId="1AE9D034" w14:textId="77777777" w:rsidTr="005D19B2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B516C" w14:textId="77777777" w:rsidR="003964F9" w:rsidRPr="00A30D39" w:rsidRDefault="003964F9" w:rsidP="005D19B2">
            <w:pPr>
              <w:spacing w:before="120"/>
              <w:jc w:val="center"/>
              <w:rPr>
                <w:sz w:val="23"/>
                <w:szCs w:val="23"/>
              </w:rPr>
            </w:pPr>
            <w:r w:rsidRPr="00A30D39">
              <w:rPr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355F8728" w14:textId="77777777" w:rsidR="003964F9" w:rsidRPr="00A30D39" w:rsidRDefault="003964F9" w:rsidP="005D19B2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 xml:space="preserve">_________________  </w:t>
            </w:r>
            <w:r w:rsidRPr="00A30D3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0EB17" w14:textId="77777777" w:rsidR="003964F9" w:rsidRPr="00A30D39" w:rsidRDefault="003964F9" w:rsidP="005D19B2">
            <w:pPr>
              <w:spacing w:before="120"/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_______________________</w:t>
            </w:r>
          </w:p>
          <w:p w14:paraId="65D797DC" w14:textId="77777777" w:rsidR="003964F9" w:rsidRPr="00A30D39" w:rsidRDefault="003964F9" w:rsidP="005D19B2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3964F9" w:rsidRPr="00A30D39" w14:paraId="1EAABC82" w14:textId="77777777" w:rsidTr="005D1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16E52958" w14:textId="77777777" w:rsidR="003964F9" w:rsidRPr="00A30D39" w:rsidRDefault="003964F9" w:rsidP="005D19B2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06FCF43" w14:textId="77777777" w:rsidR="003964F9" w:rsidRPr="00A30D39" w:rsidRDefault="003964F9" w:rsidP="005D19B2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F2352" w14:textId="77777777" w:rsidR="003964F9" w:rsidRPr="00A30D39" w:rsidRDefault="003964F9" w:rsidP="005D19B2">
            <w:pPr>
              <w:jc w:val="both"/>
              <w:rPr>
                <w:sz w:val="21"/>
                <w:szCs w:val="21"/>
              </w:rPr>
            </w:pPr>
          </w:p>
        </w:tc>
      </w:tr>
      <w:tr w:rsidR="003964F9" w:rsidRPr="00A30D39" w14:paraId="03EF87BF" w14:textId="77777777" w:rsidTr="005D19B2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E9827" w14:textId="77777777" w:rsidR="003964F9" w:rsidRPr="00A30D39" w:rsidRDefault="003964F9" w:rsidP="005D19B2">
            <w:pPr>
              <w:jc w:val="center"/>
              <w:rPr>
                <w:sz w:val="19"/>
                <w:szCs w:val="19"/>
              </w:rPr>
            </w:pPr>
            <w:r w:rsidRPr="00A30D39">
              <w:rPr>
                <w:sz w:val="19"/>
                <w:szCs w:val="19"/>
              </w:rPr>
              <w:t>«_______»______________ 20___г.</w:t>
            </w:r>
          </w:p>
          <w:p w14:paraId="25EFCA3D" w14:textId="77777777" w:rsidR="003964F9" w:rsidRPr="00A30D39" w:rsidRDefault="003964F9" w:rsidP="005D19B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7B2E573B" w14:textId="77777777" w:rsidR="003964F9" w:rsidRPr="00A30D39" w:rsidRDefault="003964F9" w:rsidP="005D19B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60CE" w14:textId="77777777" w:rsidR="003964F9" w:rsidRPr="00A30D39" w:rsidRDefault="003964F9" w:rsidP="005D19B2">
            <w:pPr>
              <w:jc w:val="center"/>
              <w:rPr>
                <w:sz w:val="27"/>
                <w:szCs w:val="27"/>
              </w:rPr>
            </w:pPr>
          </w:p>
        </w:tc>
      </w:tr>
    </w:tbl>
    <w:p w14:paraId="6DFAB317" w14:textId="77777777" w:rsidR="004A6EFC" w:rsidRDefault="004A6EFC" w:rsidP="004A6EFC">
      <w:pPr>
        <w:rPr>
          <w:sz w:val="22"/>
          <w:szCs w:val="22"/>
        </w:rPr>
      </w:pPr>
    </w:p>
    <w:p w14:paraId="45B569BF" w14:textId="6FE92655" w:rsidR="004A6EFC" w:rsidRDefault="004A6EFC" w:rsidP="004A6EFC">
      <w:pPr>
        <w:ind w:left="9180" w:hanging="9180"/>
        <w:rPr>
          <w:sz w:val="22"/>
          <w:szCs w:val="22"/>
        </w:rPr>
      </w:pPr>
    </w:p>
    <w:p w14:paraId="5E707354" w14:textId="1B053F73" w:rsidR="00FE0D38" w:rsidRDefault="00FE0D38" w:rsidP="004A6EFC">
      <w:pPr>
        <w:ind w:left="9180" w:hanging="9180"/>
        <w:rPr>
          <w:sz w:val="22"/>
          <w:szCs w:val="22"/>
        </w:rPr>
      </w:pPr>
    </w:p>
    <w:p w14:paraId="335FE1C4" w14:textId="0064DE85" w:rsidR="00FE0D38" w:rsidRDefault="00FE0D38" w:rsidP="004A6EFC">
      <w:pPr>
        <w:ind w:left="9180" w:hanging="9180"/>
        <w:rPr>
          <w:sz w:val="22"/>
          <w:szCs w:val="22"/>
        </w:rPr>
      </w:pPr>
    </w:p>
    <w:p w14:paraId="38B93E47" w14:textId="3596F8D8" w:rsidR="00FE0D38" w:rsidRDefault="00FE0D38" w:rsidP="004A6EFC">
      <w:pPr>
        <w:ind w:left="9180" w:hanging="9180"/>
        <w:rPr>
          <w:sz w:val="22"/>
          <w:szCs w:val="22"/>
        </w:rPr>
      </w:pPr>
    </w:p>
    <w:p w14:paraId="7BD55087" w14:textId="417F57FC" w:rsidR="00FE0D38" w:rsidRDefault="00FE0D38" w:rsidP="004A6EFC">
      <w:pPr>
        <w:ind w:left="9180" w:hanging="9180"/>
        <w:rPr>
          <w:sz w:val="22"/>
          <w:szCs w:val="22"/>
        </w:rPr>
      </w:pPr>
    </w:p>
    <w:p w14:paraId="4D5F2BA6" w14:textId="571A559F" w:rsidR="00FE0D38" w:rsidRDefault="00FE0D38" w:rsidP="004A6EFC">
      <w:pPr>
        <w:ind w:left="9180" w:hanging="9180"/>
        <w:rPr>
          <w:sz w:val="22"/>
          <w:szCs w:val="22"/>
        </w:rPr>
      </w:pPr>
    </w:p>
    <w:p w14:paraId="4251CA5F" w14:textId="56CD7341" w:rsidR="00FE0D38" w:rsidRDefault="00FE0D38" w:rsidP="003964F9">
      <w:pPr>
        <w:rPr>
          <w:sz w:val="22"/>
          <w:szCs w:val="22"/>
        </w:rPr>
      </w:pPr>
    </w:p>
    <w:p w14:paraId="181F9793" w14:textId="77777777" w:rsidR="00FE0D38" w:rsidRDefault="00FE0D38" w:rsidP="004A6EFC">
      <w:pPr>
        <w:ind w:left="9180" w:hanging="9180"/>
        <w:rPr>
          <w:sz w:val="22"/>
          <w:szCs w:val="22"/>
        </w:rPr>
      </w:pPr>
    </w:p>
    <w:p w14:paraId="269D26BE" w14:textId="20C5FAC1" w:rsidR="00A82B49" w:rsidRPr="00BF141C" w:rsidRDefault="00A82B49" w:rsidP="00A82B49">
      <w:pPr>
        <w:ind w:left="9072"/>
      </w:pPr>
      <w:r w:rsidRPr="00BF141C">
        <w:t xml:space="preserve">Приложение № </w:t>
      </w:r>
      <w:r>
        <w:t>2</w:t>
      </w:r>
    </w:p>
    <w:p w14:paraId="75E41C4A" w14:textId="72F5D61B" w:rsidR="00A82B49" w:rsidRPr="00BF141C" w:rsidRDefault="00A82B49" w:rsidP="00A82B49">
      <w:pPr>
        <w:ind w:left="9072"/>
      </w:pPr>
      <w:r w:rsidRPr="00BF141C">
        <w:t xml:space="preserve"> к Порядку выплаты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депутатов Змеиногорского  районного Совета депутатов Алтайского края седьмого созыва, утвержденному решением Змеиногорск</w:t>
      </w:r>
      <w:r>
        <w:t xml:space="preserve">ой территориальной </w:t>
      </w:r>
      <w:r w:rsidRPr="00BF141C">
        <w:t xml:space="preserve">избирательной комиссии </w:t>
      </w:r>
      <w:r>
        <w:t xml:space="preserve">от  20.06.2023 </w:t>
      </w:r>
      <w:r w:rsidRPr="00BF141C">
        <w:t>№</w:t>
      </w:r>
      <w:r w:rsidR="003964F9">
        <w:t>32/18</w:t>
      </w:r>
    </w:p>
    <w:p w14:paraId="78339295" w14:textId="06261139" w:rsidR="004A6EFC" w:rsidRDefault="004A6EFC" w:rsidP="00A82B49">
      <w:pPr>
        <w:ind w:left="9180" w:hanging="918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14:paraId="6D8B5D21" w14:textId="77777777" w:rsidR="004A6EFC" w:rsidRPr="005B5AC1" w:rsidRDefault="004A6EFC" w:rsidP="004A6EFC">
      <w:pPr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участковой избирательной комиссии №___</w:t>
      </w:r>
    </w:p>
    <w:p w14:paraId="1680B6B3" w14:textId="77777777" w:rsidR="004A6EFC" w:rsidRDefault="004A6EFC" w:rsidP="004A6EFC">
      <w:pPr>
        <w:ind w:left="-360"/>
        <w:jc w:val="both"/>
      </w:pPr>
      <w:r>
        <w:t>________________         _______________</w:t>
      </w:r>
    </w:p>
    <w:p w14:paraId="62EDA04E" w14:textId="77777777" w:rsidR="004A6EFC" w:rsidRDefault="004A6EFC" w:rsidP="004A6EFC">
      <w:pPr>
        <w:ind w:left="-360"/>
        <w:jc w:val="both"/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>(подпись)                                            (расшифровка подписи)</w:t>
      </w:r>
    </w:p>
    <w:p w14:paraId="512BC1C7" w14:textId="77777777" w:rsidR="004A6EFC" w:rsidRDefault="004A6EFC" w:rsidP="004A6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14:paraId="16B5C949" w14:textId="77777777" w:rsidR="004A6EFC" w:rsidRDefault="004A6EFC" w:rsidP="004A6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фактически отработанном времени  членами</w:t>
      </w:r>
    </w:p>
    <w:p w14:paraId="56F7AEC4" w14:textId="77777777" w:rsidR="004A6EFC" w:rsidRDefault="004A6EFC" w:rsidP="004A6EFC">
      <w:pPr>
        <w:rPr>
          <w:b/>
          <w:bCs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14:paraId="76F86659" w14:textId="77777777" w:rsidR="004A6EFC" w:rsidRDefault="004A6EFC" w:rsidP="004A6EFC">
      <w:pPr>
        <w:jc w:val="center"/>
      </w:pPr>
      <w:r>
        <w:rPr>
          <w:sz w:val="16"/>
          <w:szCs w:val="16"/>
        </w:rPr>
        <w:t>(полное наименование избирательной комиссии, номер участковой избирательной комиссии</w:t>
      </w:r>
      <w:r>
        <w:t>)</w:t>
      </w:r>
    </w:p>
    <w:p w14:paraId="327B59AC" w14:textId="77777777" w:rsidR="004A6EFC" w:rsidRDefault="004A6EFC" w:rsidP="004A6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правом решающего голоса, не работающим в комиссии на постоянной (штатной) основе</w:t>
      </w:r>
    </w:p>
    <w:p w14:paraId="412BE058" w14:textId="77777777" w:rsidR="004A6EFC" w:rsidRDefault="004A6EFC" w:rsidP="004A6E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_________________________ 20______ года</w:t>
      </w:r>
    </w:p>
    <w:p w14:paraId="4B4A6709" w14:textId="77777777" w:rsidR="004A6EFC" w:rsidRDefault="004A6EFC" w:rsidP="004A6EFC">
      <w:pPr>
        <w:ind w:left="5387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(указать месяц)</w:t>
      </w:r>
    </w:p>
    <w:p w14:paraId="005FA0A9" w14:textId="77777777" w:rsidR="004A6EFC" w:rsidRDefault="004A6EFC" w:rsidP="004A6EFC">
      <w:pPr>
        <w:ind w:left="5387" w:firstLine="708"/>
        <w:jc w:val="both"/>
        <w:rPr>
          <w:sz w:val="16"/>
          <w:szCs w:val="16"/>
        </w:rPr>
      </w:pPr>
    </w:p>
    <w:tbl>
      <w:tblPr>
        <w:tblW w:w="52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271"/>
        <w:gridCol w:w="1269"/>
        <w:gridCol w:w="1266"/>
        <w:gridCol w:w="1408"/>
        <w:gridCol w:w="1267"/>
        <w:gridCol w:w="1266"/>
        <w:gridCol w:w="1267"/>
        <w:gridCol w:w="1267"/>
        <w:gridCol w:w="1407"/>
        <w:gridCol w:w="1361"/>
        <w:gridCol w:w="1277"/>
      </w:tblGrid>
      <w:tr w:rsidR="00A82B49" w:rsidRPr="005B5AC1" w14:paraId="1CC7E781" w14:textId="57ECE782" w:rsidTr="00482974">
        <w:trPr>
          <w:cantSplit/>
          <w:trHeight w:val="2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A32572" w14:textId="77777777" w:rsidR="00A82B49" w:rsidRPr="005B5AC1" w:rsidRDefault="00A82B49" w:rsidP="00482974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Числа месяца</w:t>
            </w:r>
          </w:p>
        </w:tc>
        <w:tc>
          <w:tcPr>
            <w:tcW w:w="143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A4370" w14:textId="1126DFCE" w:rsidR="00A82B49" w:rsidRPr="005B5AC1" w:rsidRDefault="00A82B49" w:rsidP="00482974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482974" w:rsidRPr="005B5AC1" w14:paraId="0D3B7D5A" w14:textId="0B79F808" w:rsidTr="00482974">
        <w:trPr>
          <w:trHeight w:val="163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925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09CA5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2F76355E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A1F4D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04BFCA1B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92E52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7732E8B0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58D2A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10D56D63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D21C72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259A2512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8CED58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2A7A1F96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A966F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5909EB1A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D28EC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7E67D5D3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2F5A9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6B1757E4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3BDA3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Ф.И.О.</w:t>
            </w:r>
          </w:p>
          <w:p w14:paraId="33DF0123" w14:textId="77777777" w:rsidR="00A82B49" w:rsidRPr="005B5AC1" w:rsidRDefault="00A82B49" w:rsidP="00840401">
            <w:pPr>
              <w:jc w:val="center"/>
              <w:rPr>
                <w:sz w:val="16"/>
                <w:szCs w:val="16"/>
              </w:rPr>
            </w:pPr>
            <w:r w:rsidRPr="005B5AC1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C13F" w14:textId="77777777" w:rsidR="00482974" w:rsidRDefault="00482974" w:rsidP="0048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14:paraId="612D044D" w14:textId="18B9C8AD" w:rsidR="00482974" w:rsidRPr="00482974" w:rsidRDefault="00482974" w:rsidP="0048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члена комиссии</w:t>
            </w:r>
          </w:p>
        </w:tc>
      </w:tr>
      <w:tr w:rsidR="00482974" w:rsidRPr="005B5AC1" w14:paraId="3EA56D4F" w14:textId="170ADD0F" w:rsidTr="00482974">
        <w:trPr>
          <w:trHeight w:val="1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448CCF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DAB3FE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380C75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42E801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CB3FD0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BD30D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BC4DF3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072DE8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78FF49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E683D6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5C8D4D" w14:textId="77777777" w:rsidR="00A82B49" w:rsidRPr="005B5AC1" w:rsidRDefault="00A82B49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AC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F4F2F" w14:textId="1867062A" w:rsidR="00A82B49" w:rsidRPr="005B5AC1" w:rsidRDefault="00482974" w:rsidP="00840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82974" w:rsidRPr="005B5AC1" w14:paraId="0F32D9C2" w14:textId="2A1D8389" w:rsidTr="00482974">
        <w:trPr>
          <w:trHeight w:val="1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5F3B3A" w14:textId="77777777" w:rsidR="00A82B49" w:rsidRPr="005B5AC1" w:rsidRDefault="00A82B49" w:rsidP="00840401">
            <w:pPr>
              <w:pStyle w:val="xl2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B5AC1">
              <w:rPr>
                <w:sz w:val="20"/>
                <w:szCs w:val="20"/>
              </w:rPr>
              <w:t>1.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6FFD82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5D2B2F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4E846F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3B98C7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60C6E9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BBB076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6D8B37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8289A1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E6DEBA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FB3527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E0DB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974" w:rsidRPr="005B5AC1" w14:paraId="36D651BE" w14:textId="7EFE1356" w:rsidTr="00482974">
        <w:trPr>
          <w:trHeight w:val="1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D8B0FC" w14:textId="77777777" w:rsidR="00A82B49" w:rsidRPr="005B5AC1" w:rsidRDefault="00A82B49" w:rsidP="00840401">
            <w:pPr>
              <w:jc w:val="both"/>
            </w:pPr>
            <w:r w:rsidRPr="005B5AC1">
              <w:t>2.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0A6E4B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35F64E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36FDFA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BA5289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FD2F21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05EB44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1F6739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C7AF2D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983767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922D07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CC04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974" w:rsidRPr="005B5AC1" w14:paraId="25885D2D" w14:textId="41F7A65F" w:rsidTr="00482974">
        <w:trPr>
          <w:trHeight w:val="1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0AA496" w14:textId="77777777" w:rsidR="00A82B49" w:rsidRPr="005B5AC1" w:rsidRDefault="00A82B49" w:rsidP="00840401">
            <w:pPr>
              <w:jc w:val="both"/>
            </w:pPr>
            <w:r w:rsidRPr="005B5AC1">
              <w:t>3.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590208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AFCA31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EC991C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BAA2CF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04BEA8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131C9B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3D3D99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7107E0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47E86D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AC8572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65A29" w14:textId="77777777" w:rsidR="00A82B49" w:rsidRPr="005B5AC1" w:rsidRDefault="00A82B49" w:rsidP="0084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974" w:rsidRPr="005B5AC1" w14:paraId="754F45C1" w14:textId="72ADB3F4" w:rsidTr="00482974">
        <w:trPr>
          <w:trHeight w:val="1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805C90" w14:textId="77777777" w:rsidR="00A82B49" w:rsidRPr="005B5AC1" w:rsidRDefault="00A82B49" w:rsidP="00840401">
            <w:pPr>
              <w:jc w:val="both"/>
            </w:pPr>
            <w:r w:rsidRPr="005B5AC1">
              <w:t>и т.д.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6BC0D3" w14:textId="77777777" w:rsidR="00A82B49" w:rsidRPr="005B5AC1" w:rsidRDefault="00A82B49" w:rsidP="00840401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D1478E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B2D173" w14:textId="77777777" w:rsidR="00A82B49" w:rsidRPr="005B5AC1" w:rsidRDefault="00A82B49" w:rsidP="00840401"/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1A11D4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2ABED0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E738BC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7851D9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E8CB99" w14:textId="77777777" w:rsidR="00A82B49" w:rsidRPr="005B5AC1" w:rsidRDefault="00A82B49" w:rsidP="00840401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D77749" w14:textId="77777777" w:rsidR="00A82B49" w:rsidRPr="005B5AC1" w:rsidRDefault="00A82B49" w:rsidP="00840401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080907" w14:textId="77777777" w:rsidR="00A82B49" w:rsidRPr="005B5AC1" w:rsidRDefault="00A82B49" w:rsidP="00840401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D8869" w14:textId="77777777" w:rsidR="00A82B49" w:rsidRPr="005B5AC1" w:rsidRDefault="00A82B49" w:rsidP="00840401"/>
        </w:tc>
      </w:tr>
      <w:tr w:rsidR="00482974" w:rsidRPr="005B5AC1" w14:paraId="6881D7CF" w14:textId="29C6E5DC" w:rsidTr="00482974">
        <w:trPr>
          <w:trHeight w:val="1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33F2BF" w14:textId="77777777" w:rsidR="00A82B49" w:rsidRPr="005B5AC1" w:rsidRDefault="00A82B49" w:rsidP="00840401">
            <w:pPr>
              <w:pStyle w:val="xl3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Отработано часов, 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F4907B" w14:textId="77777777" w:rsidR="00A82B49" w:rsidRPr="005B5AC1" w:rsidRDefault="00A82B49" w:rsidP="00840401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57ABB4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62FD3F" w14:textId="77777777" w:rsidR="00A82B49" w:rsidRPr="005B5AC1" w:rsidRDefault="00A82B49" w:rsidP="00840401"/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9A2017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CE1A20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7CD1C90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CD791C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ABF4E0" w14:textId="77777777" w:rsidR="00A82B49" w:rsidRPr="005B5AC1" w:rsidRDefault="00A82B49" w:rsidP="00840401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DDF6B6" w14:textId="77777777" w:rsidR="00A82B49" w:rsidRPr="005B5AC1" w:rsidRDefault="00A82B49" w:rsidP="00840401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4E8CF2" w14:textId="77777777" w:rsidR="00A82B49" w:rsidRPr="005B5AC1" w:rsidRDefault="00A82B49" w:rsidP="00840401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CE7DC" w14:textId="77777777" w:rsidR="00A82B49" w:rsidRPr="005B5AC1" w:rsidRDefault="00A82B49" w:rsidP="00840401"/>
        </w:tc>
      </w:tr>
      <w:tr w:rsidR="00482974" w:rsidRPr="005B5AC1" w14:paraId="7F1DC0AC" w14:textId="4307D2F1" w:rsidTr="00482974">
        <w:trPr>
          <w:trHeight w:val="1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410D5E" w14:textId="77777777" w:rsidR="00A82B49" w:rsidRPr="005B5AC1" w:rsidRDefault="00A82B49" w:rsidP="00840401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>Из них:</w:t>
            </w:r>
          </w:p>
          <w:p w14:paraId="52AAC1F0" w14:textId="77777777" w:rsidR="00A82B49" w:rsidRPr="005B5AC1" w:rsidRDefault="00A82B49" w:rsidP="00840401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>1. Для дополни -</w:t>
            </w:r>
          </w:p>
          <w:p w14:paraId="7BDEF883" w14:textId="77777777" w:rsidR="00A82B49" w:rsidRPr="005B5AC1" w:rsidRDefault="00A82B49" w:rsidP="00840401">
            <w:pPr>
              <w:rPr>
                <w:b/>
                <w:bCs/>
                <w:sz w:val="18"/>
                <w:szCs w:val="18"/>
              </w:rPr>
            </w:pPr>
            <w:r w:rsidRPr="005B5AC1">
              <w:rPr>
                <w:b/>
                <w:bCs/>
                <w:sz w:val="18"/>
                <w:szCs w:val="18"/>
              </w:rPr>
              <w:t>тельной оплаты, 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F0C21C" w14:textId="77777777" w:rsidR="00A82B49" w:rsidRPr="005B5AC1" w:rsidRDefault="00A82B49" w:rsidP="00840401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538437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03F5DE" w14:textId="77777777" w:rsidR="00A82B49" w:rsidRPr="005B5AC1" w:rsidRDefault="00A82B49" w:rsidP="00840401"/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FC0EDA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2ACCA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3BBB4C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8CF41B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7D6AB4" w14:textId="77777777" w:rsidR="00A82B49" w:rsidRPr="005B5AC1" w:rsidRDefault="00A82B49" w:rsidP="00840401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735AC1" w14:textId="77777777" w:rsidR="00A82B49" w:rsidRPr="005B5AC1" w:rsidRDefault="00A82B49" w:rsidP="00840401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6D8896" w14:textId="77777777" w:rsidR="00A82B49" w:rsidRPr="005B5AC1" w:rsidRDefault="00A82B49" w:rsidP="00840401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4303C" w14:textId="77777777" w:rsidR="00A82B49" w:rsidRPr="005B5AC1" w:rsidRDefault="00A82B49" w:rsidP="00840401"/>
        </w:tc>
      </w:tr>
      <w:tr w:rsidR="00482974" w:rsidRPr="005B5AC1" w14:paraId="794C85BE" w14:textId="532B289D" w:rsidTr="00482974">
        <w:trPr>
          <w:trHeight w:val="1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75930D" w14:textId="77777777" w:rsidR="00A82B49" w:rsidRPr="005B5AC1" w:rsidRDefault="00A82B49" w:rsidP="00840401">
            <w:pPr>
              <w:pStyle w:val="a8"/>
              <w:jc w:val="center"/>
              <w:rPr>
                <w:b/>
                <w:bCs/>
              </w:rPr>
            </w:pPr>
            <w:r w:rsidRPr="005B5AC1">
              <w:t>в том числе</w:t>
            </w:r>
            <w:r w:rsidRPr="005B5AC1">
              <w:rPr>
                <w:b/>
                <w:bCs/>
              </w:rPr>
              <w:t>:</w:t>
            </w:r>
          </w:p>
          <w:p w14:paraId="40972A45" w14:textId="77777777" w:rsidR="00A82B49" w:rsidRPr="005B5AC1" w:rsidRDefault="00A82B49" w:rsidP="00840401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>в ночное время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3D7D06" w14:textId="77777777" w:rsidR="00A82B49" w:rsidRPr="005B5AC1" w:rsidRDefault="00A82B49" w:rsidP="00840401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20E7F" w14:textId="77777777" w:rsidR="00A82B49" w:rsidRPr="005B5AC1" w:rsidRDefault="00A82B49" w:rsidP="00840401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22E445" w14:textId="77777777" w:rsidR="00A82B49" w:rsidRPr="005B5AC1" w:rsidRDefault="00A82B49" w:rsidP="00840401"/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9C1C80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FE2534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E61966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695245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85F06A" w14:textId="77777777" w:rsidR="00A82B49" w:rsidRPr="005B5AC1" w:rsidRDefault="00A82B49" w:rsidP="00840401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64FA10" w14:textId="77777777" w:rsidR="00A82B49" w:rsidRPr="005B5AC1" w:rsidRDefault="00A82B49" w:rsidP="00840401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ED9EC57" w14:textId="77777777" w:rsidR="00A82B49" w:rsidRPr="005B5AC1" w:rsidRDefault="00A82B49" w:rsidP="00840401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1FF6E" w14:textId="77777777" w:rsidR="00A82B49" w:rsidRPr="005B5AC1" w:rsidRDefault="00A82B49" w:rsidP="00840401"/>
        </w:tc>
      </w:tr>
      <w:tr w:rsidR="00482974" w:rsidRPr="005B5AC1" w14:paraId="52E218DA" w14:textId="6270E41E" w:rsidTr="00482974">
        <w:trPr>
          <w:trHeight w:val="1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B3B673" w14:textId="3E72D56A" w:rsidR="00A82B49" w:rsidRPr="005B5AC1" w:rsidRDefault="00A82B49" w:rsidP="00840401">
            <w:pPr>
              <w:pStyle w:val="a8"/>
              <w:jc w:val="center"/>
              <w:rPr>
                <w:b/>
                <w:bCs/>
              </w:rPr>
            </w:pPr>
            <w:r w:rsidRPr="005B5AC1">
              <w:rPr>
                <w:b/>
                <w:bCs/>
              </w:rPr>
              <w:t>в выходные и нерабочие праздничные дни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6B06F6" w14:textId="77777777" w:rsidR="00A82B49" w:rsidRPr="005B5AC1" w:rsidRDefault="00A82B49" w:rsidP="00840401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8F6D325" w14:textId="77777777" w:rsidR="00A82B49" w:rsidRPr="005B5AC1" w:rsidRDefault="00A82B49" w:rsidP="00840401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0F3317" w14:textId="77777777" w:rsidR="00A82B49" w:rsidRPr="005B5AC1" w:rsidRDefault="00A82B49" w:rsidP="00840401"/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27F4D6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E89CC6" w14:textId="77777777" w:rsidR="00A82B49" w:rsidRPr="005B5AC1" w:rsidRDefault="00A82B49" w:rsidP="0084040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D3020B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02169E" w14:textId="77777777" w:rsidR="00A82B49" w:rsidRPr="005B5AC1" w:rsidRDefault="00A82B49" w:rsidP="00840401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2A9532" w14:textId="77777777" w:rsidR="00A82B49" w:rsidRPr="005B5AC1" w:rsidRDefault="00A82B49" w:rsidP="00840401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AA8B4A" w14:textId="77777777" w:rsidR="00A82B49" w:rsidRPr="005B5AC1" w:rsidRDefault="00A82B49" w:rsidP="00840401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AE4D8D" w14:textId="77777777" w:rsidR="00A82B49" w:rsidRPr="005B5AC1" w:rsidRDefault="00A82B49" w:rsidP="00840401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C45D7" w14:textId="77777777" w:rsidR="00A82B49" w:rsidRPr="005B5AC1" w:rsidRDefault="00A82B49" w:rsidP="00840401"/>
        </w:tc>
      </w:tr>
      <w:tr w:rsidR="00482974" w:rsidRPr="005B5AC1" w14:paraId="0D38784C" w14:textId="46401502" w:rsidTr="00482974">
        <w:trPr>
          <w:trHeight w:val="1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94011C" w14:textId="56722031" w:rsidR="00A82B49" w:rsidRPr="005B5AC1" w:rsidRDefault="00A82B49" w:rsidP="00FE0D38">
            <w:pPr>
              <w:pStyle w:val="a8"/>
              <w:jc w:val="center"/>
              <w:rPr>
                <w:b/>
                <w:bCs/>
              </w:rPr>
            </w:pPr>
            <w:r w:rsidRPr="00FE0D38">
              <w:t>Подпись члена комиссии об ознакомлении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FB80D6" w14:textId="77777777" w:rsidR="00A82B49" w:rsidRPr="005B5AC1" w:rsidRDefault="00A82B49" w:rsidP="00FE0D38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8A80B6" w14:textId="77777777" w:rsidR="00A82B49" w:rsidRPr="005B5AC1" w:rsidRDefault="00A82B49" w:rsidP="00FE0D38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78A068" w14:textId="77777777" w:rsidR="00A82B49" w:rsidRPr="005B5AC1" w:rsidRDefault="00A82B49" w:rsidP="00FE0D38"/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AE8AE6" w14:textId="77777777" w:rsidR="00A82B49" w:rsidRPr="005B5AC1" w:rsidRDefault="00A82B49" w:rsidP="00FE0D38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138095" w14:textId="77777777" w:rsidR="00A82B49" w:rsidRPr="005B5AC1" w:rsidRDefault="00A82B49" w:rsidP="00FE0D38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38A49B" w14:textId="77777777" w:rsidR="00A82B49" w:rsidRPr="005B5AC1" w:rsidRDefault="00A82B49" w:rsidP="00FE0D38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0F84EE" w14:textId="77777777" w:rsidR="00A82B49" w:rsidRPr="005B5AC1" w:rsidRDefault="00A82B49" w:rsidP="00FE0D38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6B8842" w14:textId="77777777" w:rsidR="00A82B49" w:rsidRPr="005B5AC1" w:rsidRDefault="00A82B49" w:rsidP="00FE0D38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57381A" w14:textId="77777777" w:rsidR="00A82B49" w:rsidRPr="005B5AC1" w:rsidRDefault="00A82B49" w:rsidP="00FE0D38"/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0FF50A" w14:textId="77777777" w:rsidR="00A82B49" w:rsidRPr="005B5AC1" w:rsidRDefault="00A82B49" w:rsidP="00FE0D38"/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C7A5" w14:textId="77777777" w:rsidR="00A82B49" w:rsidRPr="005B5AC1" w:rsidRDefault="00A82B49" w:rsidP="00FE0D38"/>
        </w:tc>
      </w:tr>
    </w:tbl>
    <w:p w14:paraId="46E03C23" w14:textId="77777777" w:rsidR="004A6EFC" w:rsidRDefault="004A6EFC" w:rsidP="004A6EFC">
      <w:pPr>
        <w:rPr>
          <w:sz w:val="22"/>
          <w:szCs w:val="22"/>
        </w:rPr>
      </w:pPr>
    </w:p>
    <w:p w14:paraId="236FD57F" w14:textId="77777777" w:rsidR="004A6EFC" w:rsidRDefault="004A6EFC" w:rsidP="004A6EFC">
      <w:r>
        <w:rPr>
          <w:sz w:val="24"/>
          <w:szCs w:val="24"/>
        </w:rPr>
        <w:t xml:space="preserve">Заместитель  председателя избирательной комиссии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</w:t>
      </w:r>
      <w:r>
        <w:t>_____________________            _________________________</w:t>
      </w:r>
    </w:p>
    <w:p w14:paraId="145E2741" w14:textId="77777777" w:rsidR="004A6EFC" w:rsidRDefault="004A6EFC" w:rsidP="004A6E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                                                                    (расшифровка подписи)</w:t>
      </w:r>
    </w:p>
    <w:p w14:paraId="7B14B257" w14:textId="77777777" w:rsidR="004A6EFC" w:rsidRDefault="004A6EFC" w:rsidP="004A6EFC">
      <w:pPr>
        <w:ind w:firstLine="708"/>
        <w:jc w:val="both"/>
      </w:pPr>
      <w:r>
        <w:t>М.П.</w:t>
      </w:r>
    </w:p>
    <w:p w14:paraId="640AA99E" w14:textId="77777777" w:rsidR="004A6EFC" w:rsidRDefault="004A6EFC" w:rsidP="004A6EFC">
      <w:pPr>
        <w:jc w:val="both"/>
      </w:pPr>
      <w:r>
        <w:rPr>
          <w:sz w:val="24"/>
          <w:szCs w:val="24"/>
        </w:rPr>
        <w:t xml:space="preserve">Секретарь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_____________________             _________________________</w:t>
      </w:r>
    </w:p>
    <w:p w14:paraId="0819EF8A" w14:textId="77777777" w:rsidR="004A6EFC" w:rsidRDefault="004A6EFC" w:rsidP="004A6EFC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(подпись)                                                                    (расшифровка подписи)</w:t>
      </w:r>
    </w:p>
    <w:p w14:paraId="66072C24" w14:textId="77777777" w:rsidR="004A6EFC" w:rsidRDefault="004A6EFC" w:rsidP="004A6EFC">
      <w:pPr>
        <w:ind w:hanging="4788"/>
        <w:rPr>
          <w:sz w:val="16"/>
          <w:szCs w:val="16"/>
        </w:rPr>
      </w:pPr>
      <w:r>
        <w:rPr>
          <w:sz w:val="24"/>
          <w:szCs w:val="24"/>
        </w:rPr>
        <w:t>«__» ____________ 20__ г.</w:t>
      </w:r>
    </w:p>
    <w:p w14:paraId="3C3544F5" w14:textId="77777777" w:rsidR="004A6EFC" w:rsidRDefault="004A6EFC" w:rsidP="004A6EF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Примечание:</w:t>
      </w:r>
    </w:p>
    <w:p w14:paraId="62A349B6" w14:textId="77777777" w:rsidR="004A6EFC" w:rsidRDefault="004A6EFC" w:rsidP="004A6EF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1. В графах по учету отработанного времени конкретным членам избирательной комиссии в строках за соответствующий день месяца проставляется:</w:t>
      </w:r>
    </w:p>
    <w:p w14:paraId="2D4FBBBC" w14:textId="77777777" w:rsidR="004A6EFC" w:rsidRDefault="004A6EFC" w:rsidP="004A6EF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общее отработанное этим членом комиссии время (например, 2 часа);</w:t>
      </w:r>
    </w:p>
    <w:p w14:paraId="66E1F55C" w14:textId="77777777" w:rsidR="004A6EFC" w:rsidRDefault="004A6EFC" w:rsidP="004A6EF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начало и окончание его работы в комиссии (например, с 18-00 до 20-00);</w:t>
      </w:r>
    </w:p>
    <w:p w14:paraId="058EB101" w14:textId="77777777" w:rsidR="004A6EFC" w:rsidRDefault="004A6EFC" w:rsidP="004A6EF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компенсации   этому члену комиссии, "Д" - работа в комиссии без освобождения от основной работы с выплатой дополнительной оплаты труда).</w:t>
      </w:r>
    </w:p>
    <w:p w14:paraId="0A4340CF" w14:textId="64C1275D" w:rsidR="00D907B8" w:rsidRDefault="004A6EFC" w:rsidP="0048297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16"/>
          <w:szCs w:val="16"/>
        </w:rPr>
        <w:t>2. В графе 1 в числах месяца, приходящихся на нерабочие дни, дополнительно указывается: С - суббота, В - воскресенье, П - нерабочий праздничный день.</w:t>
      </w:r>
    </w:p>
    <w:sectPr w:rsidR="00D907B8" w:rsidSect="00482974">
      <w:headerReference w:type="default" r:id="rId6"/>
      <w:pgSz w:w="16838" w:h="11905" w:orient="landscape"/>
      <w:pgMar w:top="850" w:right="1134" w:bottom="170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92C1" w14:textId="77777777"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14:paraId="37B015D5" w14:textId="77777777"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A02A4" w14:textId="77777777"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14:paraId="6478892A" w14:textId="77777777" w:rsidR="001E5695" w:rsidRPr="00F359E3" w:rsidRDefault="001E5695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6A4D" w14:textId="77777777" w:rsidR="004F19E4" w:rsidRPr="004F19E4" w:rsidRDefault="004F19E4" w:rsidP="004F1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2D"/>
    <w:rsid w:val="0003130F"/>
    <w:rsid w:val="000A64E8"/>
    <w:rsid w:val="001C063A"/>
    <w:rsid w:val="001D0A5B"/>
    <w:rsid w:val="001D2521"/>
    <w:rsid w:val="001E5695"/>
    <w:rsid w:val="00231F58"/>
    <w:rsid w:val="00244CC8"/>
    <w:rsid w:val="002B5919"/>
    <w:rsid w:val="003964F9"/>
    <w:rsid w:val="003A70E0"/>
    <w:rsid w:val="003E7612"/>
    <w:rsid w:val="00402F4D"/>
    <w:rsid w:val="004351CC"/>
    <w:rsid w:val="00454C57"/>
    <w:rsid w:val="00465009"/>
    <w:rsid w:val="00482974"/>
    <w:rsid w:val="004A6EFC"/>
    <w:rsid w:val="004F19E4"/>
    <w:rsid w:val="00534F3A"/>
    <w:rsid w:val="00542AD4"/>
    <w:rsid w:val="005C5AC1"/>
    <w:rsid w:val="005D69FB"/>
    <w:rsid w:val="006A47C9"/>
    <w:rsid w:val="006A664C"/>
    <w:rsid w:val="006E7ADD"/>
    <w:rsid w:val="007C32E1"/>
    <w:rsid w:val="007D27AD"/>
    <w:rsid w:val="007E5ABE"/>
    <w:rsid w:val="00841863"/>
    <w:rsid w:val="008A556A"/>
    <w:rsid w:val="008D0A04"/>
    <w:rsid w:val="009050C5"/>
    <w:rsid w:val="00972889"/>
    <w:rsid w:val="009A319D"/>
    <w:rsid w:val="009C3352"/>
    <w:rsid w:val="009F2EDB"/>
    <w:rsid w:val="00A05460"/>
    <w:rsid w:val="00A17F1B"/>
    <w:rsid w:val="00A56BA3"/>
    <w:rsid w:val="00A82B49"/>
    <w:rsid w:val="00A943AC"/>
    <w:rsid w:val="00AC4E57"/>
    <w:rsid w:val="00AD4534"/>
    <w:rsid w:val="00AE7769"/>
    <w:rsid w:val="00BD71E7"/>
    <w:rsid w:val="00C340B5"/>
    <w:rsid w:val="00D41FF8"/>
    <w:rsid w:val="00D907B8"/>
    <w:rsid w:val="00DB0334"/>
    <w:rsid w:val="00DB38B8"/>
    <w:rsid w:val="00DE018B"/>
    <w:rsid w:val="00E36F2F"/>
    <w:rsid w:val="00E646DF"/>
    <w:rsid w:val="00F17716"/>
    <w:rsid w:val="00F3642D"/>
    <w:rsid w:val="00F6073F"/>
    <w:rsid w:val="00F971F6"/>
    <w:rsid w:val="00FA5DC1"/>
    <w:rsid w:val="00FE0D3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A2E4"/>
  <w15:docId w15:val="{40AA43F0-F662-4873-A44E-0189F0C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  <w:style w:type="paragraph" w:styleId="3">
    <w:name w:val="Body Text 3"/>
    <w:basedOn w:val="a"/>
    <w:link w:val="30"/>
    <w:uiPriority w:val="99"/>
    <w:rsid w:val="004A6EFC"/>
    <w:pPr>
      <w:spacing w:after="120"/>
      <w:jc w:val="center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6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Норм"/>
    <w:basedOn w:val="a"/>
    <w:uiPriority w:val="99"/>
    <w:rsid w:val="004A6EFC"/>
    <w:pPr>
      <w:jc w:val="center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4A6E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a"/>
    <w:uiPriority w:val="99"/>
    <w:rsid w:val="004A6EF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8">
    <w:name w:val="Подстр"/>
    <w:basedOn w:val="a"/>
    <w:autoRedefine/>
    <w:uiPriority w:val="99"/>
    <w:rsid w:val="004A6EFC"/>
    <w:pPr>
      <w:jc w:val="both"/>
    </w:pPr>
    <w:rPr>
      <w:rFonts w:ascii="Times New Roman" w:hAnsi="Times New Roman"/>
      <w:sz w:val="18"/>
      <w:szCs w:val="18"/>
    </w:rPr>
  </w:style>
  <w:style w:type="character" w:customStyle="1" w:styleId="ft483">
    <w:name w:val="ft483"/>
    <w:basedOn w:val="a0"/>
    <w:uiPriority w:val="99"/>
    <w:rsid w:val="004A6EFC"/>
    <w:rPr>
      <w:rFonts w:ascii="Times New Roman" w:hAnsi="Times New Roman" w:cs="Times New Roman"/>
    </w:rPr>
  </w:style>
  <w:style w:type="character" w:customStyle="1" w:styleId="ft3309">
    <w:name w:val="ft3309"/>
    <w:basedOn w:val="a0"/>
    <w:uiPriority w:val="99"/>
    <w:rsid w:val="004A6EFC"/>
    <w:rPr>
      <w:rFonts w:ascii="Times New Roman" w:hAnsi="Times New Roman" w:cs="Times New Roman"/>
    </w:rPr>
  </w:style>
  <w:style w:type="paragraph" w:styleId="a9">
    <w:name w:val="footnote text"/>
    <w:basedOn w:val="a"/>
    <w:link w:val="aa"/>
    <w:uiPriority w:val="99"/>
    <w:semiHidden/>
    <w:rsid w:val="004A6EFC"/>
    <w:pPr>
      <w:jc w:val="center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uiPriority w:val="99"/>
    <w:semiHidden/>
    <w:rsid w:val="004A6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4A6EFC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golob</dc:creator>
  <cp:lastModifiedBy>Управляющий делами</cp:lastModifiedBy>
  <cp:revision>5</cp:revision>
  <cp:lastPrinted>2023-06-26T10:23:00Z</cp:lastPrinted>
  <dcterms:created xsi:type="dcterms:W3CDTF">2023-06-18T01:25:00Z</dcterms:created>
  <dcterms:modified xsi:type="dcterms:W3CDTF">2023-06-26T10:26:00Z</dcterms:modified>
</cp:coreProperties>
</file>